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9162C" w14:textId="15A4EAC1" w:rsidR="00A85BDB" w:rsidRDefault="00A85BDB" w:rsidP="00A85BDB">
      <w:pPr>
        <w:topLinePunct/>
        <w:adjustRightInd w:val="0"/>
        <w:snapToGrid w:val="0"/>
        <w:spacing w:line="510" w:lineRule="exact"/>
        <w:rPr>
          <w:rFonts w:ascii="仿宋_GB2312" w:eastAsia="仿宋_GB2312" w:hAnsi="仿宋_GB2312" w:cs="仿宋_GB2312"/>
          <w:color w:val="000000"/>
          <w:sz w:val="28"/>
          <w:szCs w:val="28"/>
        </w:rPr>
      </w:pPr>
      <w:bookmarkStart w:id="0" w:name="_Toc113097764"/>
      <w:r w:rsidRPr="000704AF">
        <w:rPr>
          <w:rFonts w:ascii="方正大标宋_GBK" w:eastAsia="方正大标宋_GBK" w:hAnsi="方正大标宋_GBK" w:cs="方正大标宋_GBK" w:hint="eastAsia"/>
          <w:color w:val="000000"/>
          <w:sz w:val="36"/>
          <w:szCs w:val="36"/>
        </w:rPr>
        <w:t>师范学院</w:t>
      </w:r>
      <w:r>
        <w:rPr>
          <w:rFonts w:ascii="方正大标宋_GBK" w:eastAsia="方正大标宋_GBK" w:hAnsi="方正大标宋_GBK" w:cs="方正大标宋_GBK" w:hint="eastAsia"/>
          <w:color w:val="000000"/>
          <w:sz w:val="36"/>
          <w:szCs w:val="36"/>
        </w:rPr>
        <w:t>小学教育专业师范生教师职业能力考核标准</w:t>
      </w:r>
      <w:bookmarkEnd w:id="0"/>
    </w:p>
    <w:p w14:paraId="346BA609" w14:textId="77777777" w:rsid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p>
    <w:p w14:paraId="1AEC06A4" w14:textId="501AEFBB"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小学教育专业师范生教师职业能力是其未来从事小学教育教学工作必备的能力。依据</w:t>
      </w:r>
      <w:r w:rsidRPr="00A85BDB">
        <w:rPr>
          <w:rFonts w:ascii="仿宋_GB2312" w:eastAsia="仿宋_GB2312" w:hAnsi="仿宋_GB2312" w:cs="仿宋_GB2312" w:hint="eastAsia"/>
          <w:color w:val="000000"/>
          <w:sz w:val="28"/>
          <w:szCs w:val="28"/>
          <w:lang w:eastAsia="zh-Hans"/>
        </w:rPr>
        <w:t>教育部</w:t>
      </w:r>
      <w:r w:rsidRPr="00A85BDB">
        <w:rPr>
          <w:rFonts w:ascii="仿宋_GB2312" w:eastAsia="仿宋_GB2312" w:hAnsi="仿宋_GB2312" w:cs="仿宋_GB2312" w:hint="eastAsia"/>
          <w:color w:val="000000"/>
          <w:sz w:val="28"/>
          <w:szCs w:val="28"/>
        </w:rPr>
        <w:t>《小学教育专业师范生教师职业能力标准（试行）》及师范认证的相关要求，小学教育专业拟制定《西安文理学院小学教育专业师范生职业能力考核标准》，考核对象为小学教育专业全体师范生，要求人人参与，人人达标，达标后方可参加毕业实习。</w:t>
      </w:r>
      <w:r w:rsidRPr="00A85BDB">
        <w:rPr>
          <w:rFonts w:ascii="仿宋_GB2312" w:eastAsia="仿宋_GB2312" w:hAnsi="仿宋_GB2312" w:cs="仿宋_GB2312" w:hint="eastAsia"/>
          <w:color w:val="000000"/>
          <w:sz w:val="28"/>
          <w:szCs w:val="28"/>
          <w:lang w:eastAsia="zh-Hans"/>
        </w:rPr>
        <w:t>具体考核标准如下：</w:t>
      </w:r>
    </w:p>
    <w:p w14:paraId="6BC788FC" w14:textId="77777777" w:rsidR="00A85BDB" w:rsidRPr="00A85BDB" w:rsidRDefault="00A85BDB" w:rsidP="00A85BDB">
      <w:pPr>
        <w:topLinePunct/>
        <w:adjustRightInd w:val="0"/>
        <w:snapToGrid w:val="0"/>
        <w:spacing w:line="510" w:lineRule="exact"/>
        <w:ind w:firstLineChars="200" w:firstLine="560"/>
        <w:rPr>
          <w:rFonts w:ascii="黑体" w:eastAsia="黑体" w:hAnsi="黑体" w:cs="黑体"/>
          <w:color w:val="000000"/>
          <w:sz w:val="28"/>
          <w:szCs w:val="28"/>
        </w:rPr>
      </w:pPr>
      <w:r w:rsidRPr="00A85BDB">
        <w:rPr>
          <w:rFonts w:ascii="黑体" w:eastAsia="黑体" w:hAnsi="黑体" w:cs="黑体" w:hint="eastAsia"/>
          <w:color w:val="000000"/>
          <w:sz w:val="28"/>
          <w:szCs w:val="28"/>
          <w:lang w:eastAsia="zh-Hans"/>
        </w:rPr>
        <w:t>一、</w:t>
      </w:r>
      <w:r w:rsidRPr="00A85BDB">
        <w:rPr>
          <w:rFonts w:ascii="黑体" w:eastAsia="黑体" w:hAnsi="黑体" w:cs="黑体" w:hint="eastAsia"/>
          <w:color w:val="000000"/>
          <w:sz w:val="28"/>
          <w:szCs w:val="28"/>
        </w:rPr>
        <w:t>践行师德</w:t>
      </w:r>
      <w:r w:rsidRPr="00A85BDB">
        <w:rPr>
          <w:rFonts w:ascii="黑体" w:eastAsia="黑体" w:hAnsi="黑体" w:cs="黑体" w:hint="eastAsia"/>
          <w:color w:val="000000"/>
          <w:sz w:val="28"/>
          <w:szCs w:val="28"/>
          <w:lang w:eastAsia="zh-Hans"/>
        </w:rPr>
        <w:t>能力</w:t>
      </w:r>
      <w:r w:rsidRPr="00A85BDB">
        <w:rPr>
          <w:rFonts w:ascii="黑体" w:eastAsia="黑体" w:hAnsi="黑体" w:cs="黑体" w:hint="eastAsia"/>
          <w:color w:val="000000"/>
          <w:sz w:val="28"/>
          <w:szCs w:val="28"/>
        </w:rPr>
        <w:t>考核</w:t>
      </w:r>
      <w:r w:rsidRPr="00A85BDB">
        <w:rPr>
          <w:rFonts w:ascii="黑体" w:eastAsia="黑体" w:hAnsi="黑体" w:cs="黑体" w:hint="eastAsia"/>
          <w:color w:val="000000"/>
          <w:sz w:val="28"/>
          <w:szCs w:val="28"/>
          <w:lang w:eastAsia="zh-Hans"/>
        </w:rPr>
        <w:t>标准</w:t>
      </w:r>
    </w:p>
    <w:p w14:paraId="60DF095B"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（一）考核时间</w:t>
      </w:r>
    </w:p>
    <w:p w14:paraId="6776D1C8"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第一学期至第</w:t>
      </w:r>
      <w:r w:rsidRPr="00A85BDB">
        <w:rPr>
          <w:rFonts w:ascii="仿宋_GB2312" w:eastAsia="仿宋_GB2312" w:hAnsi="仿宋_GB2312" w:cs="仿宋_GB2312" w:hint="eastAsia"/>
          <w:color w:val="000000"/>
          <w:sz w:val="28"/>
          <w:szCs w:val="28"/>
          <w:lang w:eastAsia="zh-Hans"/>
        </w:rPr>
        <w:t>七</w:t>
      </w:r>
      <w:r w:rsidRPr="00A85BDB">
        <w:rPr>
          <w:rFonts w:ascii="仿宋_GB2312" w:eastAsia="仿宋_GB2312" w:hAnsi="仿宋_GB2312" w:cs="仿宋_GB2312" w:hint="eastAsia"/>
          <w:color w:val="000000"/>
          <w:sz w:val="28"/>
          <w:szCs w:val="28"/>
        </w:rPr>
        <w:t>学期</w:t>
      </w:r>
    </w:p>
    <w:p w14:paraId="545ACACF"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（二）考核内容</w:t>
      </w:r>
    </w:p>
    <w:p w14:paraId="3A234948"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师德规范内容、师德修养途径及策略</w:t>
      </w:r>
    </w:p>
    <w:p w14:paraId="76BF2013"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（三）考核方式</w:t>
      </w:r>
    </w:p>
    <w:p w14:paraId="1D3E7FB3"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师德类课程考试、教资考试、自主参加各类相关活动</w:t>
      </w:r>
    </w:p>
    <w:p w14:paraId="01B5C72E"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（四）考核标准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4879"/>
        <w:gridCol w:w="1639"/>
      </w:tblGrid>
      <w:tr w:rsidR="00A85BDB" w:rsidRPr="00A85BDB" w14:paraId="69B6366E" w14:textId="77777777" w:rsidTr="004D0114">
        <w:trPr>
          <w:trHeight w:val="397"/>
          <w:jc w:val="center"/>
        </w:trPr>
        <w:tc>
          <w:tcPr>
            <w:tcW w:w="1981" w:type="dxa"/>
            <w:vAlign w:val="center"/>
          </w:tcPr>
          <w:p w14:paraId="35A6D853" w14:textId="77777777" w:rsidR="00A85BDB" w:rsidRPr="00A85BDB" w:rsidRDefault="00A85BDB" w:rsidP="00A85BDB">
            <w:pPr>
              <w:topLinePunct/>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4879" w:type="dxa"/>
            <w:vAlign w:val="center"/>
          </w:tcPr>
          <w:p w14:paraId="5CC5ACDD" w14:textId="77777777" w:rsidR="00A85BDB" w:rsidRPr="00A85BDB" w:rsidRDefault="00A85BDB" w:rsidP="00A85BDB">
            <w:pPr>
              <w:topLinePunct/>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1639" w:type="dxa"/>
            <w:vAlign w:val="center"/>
          </w:tcPr>
          <w:p w14:paraId="26857A6C" w14:textId="77777777" w:rsidR="00A85BDB" w:rsidRPr="00A85BDB" w:rsidRDefault="00A85BDB" w:rsidP="00A85BDB">
            <w:pPr>
              <w:topLinePunct/>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次数</w:t>
            </w:r>
          </w:p>
        </w:tc>
      </w:tr>
      <w:tr w:rsidR="00A85BDB" w:rsidRPr="00A85BDB" w14:paraId="577DEAC5" w14:textId="77777777" w:rsidTr="004D0114">
        <w:trPr>
          <w:trHeight w:val="397"/>
          <w:jc w:val="center"/>
        </w:trPr>
        <w:tc>
          <w:tcPr>
            <w:tcW w:w="1981" w:type="dxa"/>
            <w:vMerge w:val="restart"/>
            <w:vAlign w:val="center"/>
          </w:tcPr>
          <w:p w14:paraId="0E5318D1"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课程</w:t>
            </w:r>
          </w:p>
        </w:tc>
        <w:tc>
          <w:tcPr>
            <w:tcW w:w="4879" w:type="dxa"/>
            <w:vAlign w:val="center"/>
          </w:tcPr>
          <w:p w14:paraId="24EBD142"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师德类课程考试≥</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分</w:t>
            </w:r>
          </w:p>
        </w:tc>
        <w:tc>
          <w:tcPr>
            <w:tcW w:w="1639" w:type="dxa"/>
            <w:vAlign w:val="center"/>
          </w:tcPr>
          <w:p w14:paraId="05C7A7D3"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33BA203D" w14:textId="77777777" w:rsidTr="004D0114">
        <w:trPr>
          <w:trHeight w:val="397"/>
          <w:jc w:val="center"/>
        </w:trPr>
        <w:tc>
          <w:tcPr>
            <w:tcW w:w="1981" w:type="dxa"/>
            <w:vMerge/>
            <w:vAlign w:val="center"/>
          </w:tcPr>
          <w:p w14:paraId="14A46C59" w14:textId="77777777" w:rsidR="00A85BDB" w:rsidRPr="00A85BDB" w:rsidRDefault="00A85BDB" w:rsidP="00A85BDB">
            <w:pPr>
              <w:topLinePunct/>
              <w:jc w:val="center"/>
              <w:rPr>
                <w:rFonts w:ascii="仿宋_GB2312" w:eastAsia="仿宋_GB2312" w:hAnsi="仿宋_GB2312" w:cs="仿宋_GB2312"/>
                <w:color w:val="000000"/>
                <w:szCs w:val="21"/>
              </w:rPr>
            </w:pPr>
          </w:p>
        </w:tc>
        <w:tc>
          <w:tcPr>
            <w:tcW w:w="4879" w:type="dxa"/>
            <w:vAlign w:val="center"/>
          </w:tcPr>
          <w:p w14:paraId="02DD5193"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教资考试通过</w:t>
            </w:r>
          </w:p>
        </w:tc>
        <w:tc>
          <w:tcPr>
            <w:tcW w:w="1639" w:type="dxa"/>
            <w:vAlign w:val="center"/>
          </w:tcPr>
          <w:p w14:paraId="7F8F3390"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683C6029" w14:textId="77777777" w:rsidTr="004D0114">
        <w:trPr>
          <w:trHeight w:val="397"/>
          <w:jc w:val="center"/>
        </w:trPr>
        <w:tc>
          <w:tcPr>
            <w:tcW w:w="1981" w:type="dxa"/>
            <w:vMerge w:val="restart"/>
            <w:vAlign w:val="center"/>
          </w:tcPr>
          <w:p w14:paraId="0673978F"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师德研讨</w:t>
            </w:r>
          </w:p>
        </w:tc>
        <w:tc>
          <w:tcPr>
            <w:tcW w:w="4879" w:type="dxa"/>
            <w:vAlign w:val="center"/>
          </w:tcPr>
          <w:p w14:paraId="1B8A02CC"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观看相关影片，写读后感</w:t>
            </w:r>
          </w:p>
        </w:tc>
        <w:tc>
          <w:tcPr>
            <w:tcW w:w="1639" w:type="dxa"/>
            <w:vAlign w:val="center"/>
          </w:tcPr>
          <w:p w14:paraId="189A0848"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57EA0C05" w14:textId="77777777" w:rsidTr="004D0114">
        <w:trPr>
          <w:trHeight w:val="397"/>
          <w:jc w:val="center"/>
        </w:trPr>
        <w:tc>
          <w:tcPr>
            <w:tcW w:w="1981" w:type="dxa"/>
            <w:vMerge/>
            <w:vAlign w:val="center"/>
          </w:tcPr>
          <w:p w14:paraId="6F41F2F6" w14:textId="77777777" w:rsidR="00A85BDB" w:rsidRPr="00A85BDB" w:rsidRDefault="00A85BDB" w:rsidP="00A85BDB">
            <w:pPr>
              <w:topLinePunct/>
              <w:jc w:val="center"/>
              <w:rPr>
                <w:rFonts w:ascii="仿宋_GB2312" w:eastAsia="仿宋_GB2312" w:hAnsi="仿宋_GB2312" w:cs="仿宋_GB2312"/>
                <w:color w:val="000000"/>
                <w:szCs w:val="21"/>
              </w:rPr>
            </w:pPr>
          </w:p>
        </w:tc>
        <w:tc>
          <w:tcPr>
            <w:tcW w:w="4879" w:type="dxa"/>
            <w:vAlign w:val="center"/>
          </w:tcPr>
          <w:p w14:paraId="5012C10D"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期末写师德课程总结或论文</w:t>
            </w:r>
          </w:p>
        </w:tc>
        <w:tc>
          <w:tcPr>
            <w:tcW w:w="1639" w:type="dxa"/>
            <w:vAlign w:val="center"/>
          </w:tcPr>
          <w:p w14:paraId="7A84E8F6"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79347878" w14:textId="77777777" w:rsidTr="004D0114">
        <w:trPr>
          <w:trHeight w:val="397"/>
          <w:jc w:val="center"/>
        </w:trPr>
        <w:tc>
          <w:tcPr>
            <w:tcW w:w="1981" w:type="dxa"/>
            <w:vAlign w:val="center"/>
          </w:tcPr>
          <w:p w14:paraId="48DBEFF6"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主题团日活动</w:t>
            </w:r>
          </w:p>
        </w:tc>
        <w:tc>
          <w:tcPr>
            <w:tcW w:w="4879" w:type="dxa"/>
            <w:vAlign w:val="center"/>
          </w:tcPr>
          <w:p w14:paraId="38918988"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自主、积极参加，完成活动的相关要求</w:t>
            </w:r>
          </w:p>
        </w:tc>
        <w:tc>
          <w:tcPr>
            <w:tcW w:w="1639" w:type="dxa"/>
            <w:vAlign w:val="center"/>
          </w:tcPr>
          <w:p w14:paraId="42560617"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每学期</w:t>
            </w:r>
            <w:r w:rsidRPr="00A85BDB">
              <w:rPr>
                <w:rFonts w:ascii="仿宋_GB2312" w:eastAsia="仿宋_GB2312" w:hAnsi="仿宋_GB2312" w:cs="仿宋_GB2312"/>
                <w:color w:val="000000"/>
                <w:szCs w:val="21"/>
              </w:rPr>
              <w:t>3</w:t>
            </w:r>
            <w:r w:rsidRPr="00A85BDB">
              <w:rPr>
                <w:rFonts w:ascii="仿宋_GB2312" w:eastAsia="仿宋_GB2312" w:hAnsi="仿宋_GB2312" w:cs="仿宋_GB2312" w:hint="eastAsia"/>
                <w:color w:val="000000"/>
                <w:szCs w:val="21"/>
              </w:rPr>
              <w:t>次</w:t>
            </w:r>
          </w:p>
        </w:tc>
      </w:tr>
      <w:tr w:rsidR="00A85BDB" w:rsidRPr="00A85BDB" w14:paraId="166C1FDF" w14:textId="77777777" w:rsidTr="004D0114">
        <w:trPr>
          <w:trHeight w:val="397"/>
          <w:jc w:val="center"/>
        </w:trPr>
        <w:tc>
          <w:tcPr>
            <w:tcW w:w="1981" w:type="dxa"/>
            <w:vAlign w:val="center"/>
          </w:tcPr>
          <w:p w14:paraId="6CFE84CF"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师德活动</w:t>
            </w:r>
          </w:p>
        </w:tc>
        <w:tc>
          <w:tcPr>
            <w:tcW w:w="4879" w:type="dxa"/>
            <w:vAlign w:val="center"/>
          </w:tcPr>
          <w:p w14:paraId="7B39E4B8"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自主、积极参加，完成活动的相关要求</w:t>
            </w:r>
          </w:p>
        </w:tc>
        <w:tc>
          <w:tcPr>
            <w:tcW w:w="1639" w:type="dxa"/>
            <w:vAlign w:val="center"/>
          </w:tcPr>
          <w:p w14:paraId="770859DB"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15975328" w14:textId="77777777" w:rsidTr="004D0114">
        <w:trPr>
          <w:trHeight w:val="397"/>
          <w:jc w:val="center"/>
        </w:trPr>
        <w:tc>
          <w:tcPr>
            <w:tcW w:w="1981" w:type="dxa"/>
            <w:vMerge w:val="restart"/>
            <w:vAlign w:val="center"/>
          </w:tcPr>
          <w:p w14:paraId="4D0F647C"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学科竞赛实践</w:t>
            </w:r>
          </w:p>
        </w:tc>
        <w:tc>
          <w:tcPr>
            <w:tcW w:w="4879" w:type="dxa"/>
            <w:vAlign w:val="center"/>
          </w:tcPr>
          <w:p w14:paraId="628EC4E8"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参加演讲比赛</w:t>
            </w:r>
          </w:p>
        </w:tc>
        <w:tc>
          <w:tcPr>
            <w:tcW w:w="1639" w:type="dxa"/>
            <w:vAlign w:val="center"/>
          </w:tcPr>
          <w:p w14:paraId="1A24ECA6"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693BC495" w14:textId="77777777" w:rsidTr="004D0114">
        <w:trPr>
          <w:trHeight w:val="397"/>
          <w:jc w:val="center"/>
        </w:trPr>
        <w:tc>
          <w:tcPr>
            <w:tcW w:w="1981" w:type="dxa"/>
            <w:vMerge/>
            <w:vAlign w:val="center"/>
          </w:tcPr>
          <w:p w14:paraId="695DD782" w14:textId="77777777" w:rsidR="00A85BDB" w:rsidRPr="00A85BDB" w:rsidRDefault="00A85BDB" w:rsidP="00A85BDB">
            <w:pPr>
              <w:topLinePunct/>
              <w:jc w:val="center"/>
              <w:rPr>
                <w:rFonts w:ascii="仿宋_GB2312" w:eastAsia="仿宋_GB2312" w:hAnsi="仿宋_GB2312" w:cs="仿宋_GB2312"/>
                <w:color w:val="000000"/>
                <w:szCs w:val="21"/>
              </w:rPr>
            </w:pPr>
          </w:p>
        </w:tc>
        <w:tc>
          <w:tcPr>
            <w:tcW w:w="4879" w:type="dxa"/>
            <w:vAlign w:val="center"/>
          </w:tcPr>
          <w:p w14:paraId="502175FC"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参加朗诵比赛</w:t>
            </w:r>
          </w:p>
        </w:tc>
        <w:tc>
          <w:tcPr>
            <w:tcW w:w="1639" w:type="dxa"/>
            <w:vAlign w:val="center"/>
          </w:tcPr>
          <w:p w14:paraId="2EB823A2"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6A61161B" w14:textId="77777777" w:rsidTr="004D0114">
        <w:trPr>
          <w:trHeight w:val="397"/>
          <w:jc w:val="center"/>
        </w:trPr>
        <w:tc>
          <w:tcPr>
            <w:tcW w:w="1981" w:type="dxa"/>
            <w:vMerge/>
            <w:vAlign w:val="center"/>
          </w:tcPr>
          <w:p w14:paraId="34F173F4" w14:textId="77777777" w:rsidR="00A85BDB" w:rsidRPr="00A85BDB" w:rsidRDefault="00A85BDB" w:rsidP="00A85BDB">
            <w:pPr>
              <w:topLinePunct/>
              <w:jc w:val="center"/>
              <w:rPr>
                <w:rFonts w:ascii="仿宋_GB2312" w:eastAsia="仿宋_GB2312" w:hAnsi="仿宋_GB2312" w:cs="仿宋_GB2312"/>
                <w:color w:val="000000"/>
                <w:szCs w:val="21"/>
              </w:rPr>
            </w:pPr>
          </w:p>
        </w:tc>
        <w:tc>
          <w:tcPr>
            <w:tcW w:w="4879" w:type="dxa"/>
            <w:vAlign w:val="center"/>
          </w:tcPr>
          <w:p w14:paraId="2DFA19BB"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参加诗配画大赛</w:t>
            </w:r>
          </w:p>
        </w:tc>
        <w:tc>
          <w:tcPr>
            <w:tcW w:w="1639" w:type="dxa"/>
            <w:vAlign w:val="center"/>
          </w:tcPr>
          <w:p w14:paraId="6EB9D659"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41AADC4B" w14:textId="77777777" w:rsidTr="004D0114">
        <w:trPr>
          <w:trHeight w:val="397"/>
          <w:jc w:val="center"/>
        </w:trPr>
        <w:tc>
          <w:tcPr>
            <w:tcW w:w="1981" w:type="dxa"/>
            <w:vMerge/>
            <w:vAlign w:val="center"/>
          </w:tcPr>
          <w:p w14:paraId="2999FABA" w14:textId="77777777" w:rsidR="00A85BDB" w:rsidRPr="00A85BDB" w:rsidRDefault="00A85BDB" w:rsidP="00A85BDB">
            <w:pPr>
              <w:topLinePunct/>
              <w:jc w:val="center"/>
              <w:rPr>
                <w:rFonts w:ascii="仿宋_GB2312" w:eastAsia="仿宋_GB2312" w:hAnsi="仿宋_GB2312" w:cs="仿宋_GB2312"/>
                <w:color w:val="000000"/>
                <w:szCs w:val="21"/>
              </w:rPr>
            </w:pPr>
          </w:p>
        </w:tc>
        <w:tc>
          <w:tcPr>
            <w:tcW w:w="4879" w:type="dxa"/>
            <w:vAlign w:val="center"/>
          </w:tcPr>
          <w:p w14:paraId="13348126"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参加教师技能大赛</w:t>
            </w:r>
          </w:p>
        </w:tc>
        <w:tc>
          <w:tcPr>
            <w:tcW w:w="1639" w:type="dxa"/>
            <w:vAlign w:val="center"/>
          </w:tcPr>
          <w:p w14:paraId="604B3E88"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78AC2056" w14:textId="77777777" w:rsidTr="004D0114">
        <w:trPr>
          <w:trHeight w:val="397"/>
          <w:jc w:val="center"/>
        </w:trPr>
        <w:tc>
          <w:tcPr>
            <w:tcW w:w="1981" w:type="dxa"/>
            <w:vMerge/>
            <w:vAlign w:val="center"/>
          </w:tcPr>
          <w:p w14:paraId="52D210DF" w14:textId="77777777" w:rsidR="00A85BDB" w:rsidRPr="00A85BDB" w:rsidRDefault="00A85BDB" w:rsidP="00A85BDB">
            <w:pPr>
              <w:topLinePunct/>
              <w:jc w:val="center"/>
              <w:rPr>
                <w:rFonts w:ascii="仿宋_GB2312" w:eastAsia="仿宋_GB2312" w:hAnsi="仿宋_GB2312" w:cs="仿宋_GB2312"/>
                <w:color w:val="000000"/>
                <w:szCs w:val="21"/>
              </w:rPr>
            </w:pPr>
          </w:p>
        </w:tc>
        <w:tc>
          <w:tcPr>
            <w:tcW w:w="4879" w:type="dxa"/>
            <w:vAlign w:val="center"/>
          </w:tcPr>
          <w:p w14:paraId="5FDE1CDE"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参加基本功大赛</w:t>
            </w:r>
          </w:p>
        </w:tc>
        <w:tc>
          <w:tcPr>
            <w:tcW w:w="1639" w:type="dxa"/>
            <w:vAlign w:val="center"/>
          </w:tcPr>
          <w:p w14:paraId="67065307"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7E3231C2" w14:textId="77777777" w:rsidTr="004D0114">
        <w:trPr>
          <w:trHeight w:val="795"/>
          <w:jc w:val="center"/>
        </w:trPr>
        <w:tc>
          <w:tcPr>
            <w:tcW w:w="1981" w:type="dxa"/>
            <w:vAlign w:val="center"/>
          </w:tcPr>
          <w:p w14:paraId="7E61798D"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6518" w:type="dxa"/>
            <w:gridSpan w:val="2"/>
            <w:vAlign w:val="center"/>
          </w:tcPr>
          <w:p w14:paraId="7C810F3A"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获奖≥</w:t>
            </w:r>
            <w:r w:rsidRPr="00A85BDB">
              <w:rPr>
                <w:rFonts w:ascii="仿宋_GB2312" w:eastAsia="仿宋_GB2312" w:hAnsi="仿宋_GB2312" w:cs="仿宋_GB2312"/>
                <w:color w:val="000000"/>
                <w:szCs w:val="21"/>
              </w:rPr>
              <w:t>2</w:t>
            </w:r>
            <w:r w:rsidRPr="00A85BDB">
              <w:rPr>
                <w:rFonts w:ascii="仿宋_GB2312" w:eastAsia="仿宋_GB2312" w:hAnsi="仿宋_GB2312" w:cs="仿宋_GB2312" w:hint="eastAsia"/>
                <w:color w:val="000000"/>
                <w:szCs w:val="21"/>
              </w:rPr>
              <w:t>次，且完成</w:t>
            </w:r>
            <w:r w:rsidRPr="00A85BDB">
              <w:rPr>
                <w:rFonts w:ascii="仿宋_GB2312" w:eastAsia="仿宋_GB2312" w:hAnsi="仿宋_GB2312" w:cs="仿宋_GB2312"/>
                <w:color w:val="000000"/>
                <w:szCs w:val="21"/>
              </w:rPr>
              <w:t>8</w:t>
            </w:r>
            <w:r w:rsidRPr="00A85BDB">
              <w:rPr>
                <w:rFonts w:ascii="仿宋_GB2312" w:eastAsia="仿宋_GB2312" w:hAnsi="仿宋_GB2312" w:cs="仿宋_GB2312" w:hint="eastAsia"/>
                <w:color w:val="000000"/>
                <w:szCs w:val="21"/>
              </w:rPr>
              <w:t>项为优秀；获奖≥</w:t>
            </w: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次，且完成</w:t>
            </w:r>
            <w:r w:rsidRPr="00A85BDB">
              <w:rPr>
                <w:rFonts w:ascii="仿宋_GB2312" w:eastAsia="仿宋_GB2312" w:hAnsi="仿宋_GB2312" w:cs="仿宋_GB2312"/>
                <w:color w:val="000000"/>
                <w:szCs w:val="21"/>
              </w:rPr>
              <w:t>6</w:t>
            </w:r>
            <w:r w:rsidRPr="00A85BDB">
              <w:rPr>
                <w:rFonts w:ascii="仿宋_GB2312" w:eastAsia="仿宋_GB2312" w:hAnsi="仿宋_GB2312" w:cs="仿宋_GB2312" w:hint="eastAsia"/>
                <w:color w:val="000000"/>
                <w:szCs w:val="21"/>
              </w:rPr>
              <w:t>项为良好；完成</w:t>
            </w:r>
            <w:r w:rsidRPr="00A85BDB">
              <w:rPr>
                <w:rFonts w:ascii="仿宋_GB2312" w:eastAsia="仿宋_GB2312" w:hAnsi="仿宋_GB2312" w:cs="仿宋_GB2312"/>
                <w:color w:val="000000"/>
                <w:szCs w:val="21"/>
              </w:rPr>
              <w:t>5</w:t>
            </w:r>
            <w:r w:rsidRPr="00A85BDB">
              <w:rPr>
                <w:rFonts w:ascii="仿宋_GB2312" w:eastAsia="仿宋_GB2312" w:hAnsi="仿宋_GB2312" w:cs="仿宋_GB2312" w:hint="eastAsia"/>
                <w:color w:val="000000"/>
                <w:szCs w:val="21"/>
              </w:rPr>
              <w:t>项为合格</w:t>
            </w:r>
          </w:p>
        </w:tc>
      </w:tr>
    </w:tbl>
    <w:p w14:paraId="66ABCBE5" w14:textId="77777777" w:rsidR="00A85BDB" w:rsidRPr="00A85BDB" w:rsidRDefault="00A85BDB" w:rsidP="00A85BDB">
      <w:pPr>
        <w:topLinePunct/>
        <w:adjustRightInd w:val="0"/>
        <w:snapToGrid w:val="0"/>
        <w:spacing w:line="510" w:lineRule="exact"/>
        <w:ind w:firstLineChars="200" w:firstLine="560"/>
        <w:rPr>
          <w:rFonts w:ascii="黑体" w:eastAsia="黑体" w:hAnsi="黑体" w:cs="黑体"/>
          <w:color w:val="000000"/>
          <w:sz w:val="28"/>
          <w:szCs w:val="28"/>
          <w:lang w:eastAsia="zh-Hans"/>
        </w:rPr>
      </w:pPr>
      <w:r w:rsidRPr="00A85BDB">
        <w:rPr>
          <w:rFonts w:ascii="黑体" w:eastAsia="黑体" w:hAnsi="黑体" w:cs="黑体" w:hint="eastAsia"/>
          <w:color w:val="000000"/>
          <w:sz w:val="28"/>
          <w:szCs w:val="28"/>
          <w:lang w:eastAsia="zh-Hans"/>
        </w:rPr>
        <w:lastRenderedPageBreak/>
        <w:t>二、实践教学能力考核标准：</w:t>
      </w:r>
    </w:p>
    <w:p w14:paraId="67BA0A19" w14:textId="77777777" w:rsidR="00A85BDB" w:rsidRPr="00A85BDB" w:rsidRDefault="00A85BDB" w:rsidP="00A85BDB">
      <w:pPr>
        <w:topLinePunct/>
        <w:adjustRightInd w:val="0"/>
        <w:snapToGrid w:val="0"/>
        <w:spacing w:line="510" w:lineRule="exact"/>
        <w:ind w:firstLineChars="200" w:firstLine="562"/>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lang w:eastAsia="zh-Hans"/>
        </w:rPr>
        <w:t>（一）</w:t>
      </w:r>
      <w:r w:rsidRPr="00A85BDB">
        <w:rPr>
          <w:rFonts w:ascii="仿宋_GB2312" w:eastAsia="仿宋_GB2312" w:hAnsi="仿宋_GB2312" w:cs="仿宋_GB2312" w:hint="eastAsia"/>
          <w:b/>
          <w:color w:val="000000"/>
          <w:sz w:val="28"/>
          <w:szCs w:val="28"/>
        </w:rPr>
        <w:t>朗诵与口语表达训练与考核</w:t>
      </w:r>
    </w:p>
    <w:p w14:paraId="67224F39"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1.</w:t>
      </w:r>
      <w:r w:rsidRPr="00A85BDB">
        <w:rPr>
          <w:rFonts w:ascii="仿宋_GB2312" w:eastAsia="仿宋_GB2312" w:hAnsi="仿宋_GB2312" w:cs="仿宋_GB2312" w:hint="eastAsia"/>
          <w:color w:val="000000"/>
          <w:sz w:val="28"/>
          <w:szCs w:val="28"/>
        </w:rPr>
        <w:t>考核时间</w:t>
      </w:r>
    </w:p>
    <w:p w14:paraId="2A463E5C"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第四学期第</w:t>
      </w:r>
      <w:r w:rsidRPr="00A85BDB">
        <w:rPr>
          <w:rFonts w:ascii="仿宋_GB2312" w:eastAsia="仿宋_GB2312" w:hAnsi="仿宋_GB2312" w:cs="仿宋_GB2312"/>
          <w:color w:val="000000"/>
          <w:sz w:val="28"/>
          <w:szCs w:val="28"/>
        </w:rPr>
        <w:t>17</w:t>
      </w:r>
      <w:r w:rsidRPr="00A85BDB">
        <w:rPr>
          <w:rFonts w:ascii="仿宋_GB2312" w:eastAsia="仿宋_GB2312" w:hAnsi="仿宋_GB2312" w:cs="仿宋_GB2312" w:hint="eastAsia"/>
          <w:color w:val="000000"/>
          <w:sz w:val="28"/>
          <w:szCs w:val="28"/>
        </w:rPr>
        <w:t>周</w:t>
      </w:r>
      <w:r w:rsidRPr="00A85BDB">
        <w:rPr>
          <w:rFonts w:ascii="仿宋_GB2312" w:eastAsia="仿宋_GB2312" w:hAnsi="仿宋_GB2312" w:cs="仿宋_GB2312"/>
          <w:color w:val="000000"/>
          <w:sz w:val="28"/>
          <w:szCs w:val="28"/>
        </w:rPr>
        <w:t xml:space="preserve"> </w:t>
      </w:r>
    </w:p>
    <w:p w14:paraId="63D3248A"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2.</w:t>
      </w:r>
      <w:r w:rsidRPr="00A85BDB">
        <w:rPr>
          <w:rFonts w:ascii="仿宋_GB2312" w:eastAsia="仿宋_GB2312" w:hAnsi="仿宋_GB2312" w:cs="仿宋_GB2312" w:hint="eastAsia"/>
          <w:color w:val="000000"/>
          <w:sz w:val="28"/>
          <w:szCs w:val="28"/>
        </w:rPr>
        <w:t>考核内容：朗读</w:t>
      </w:r>
      <w:r w:rsidRPr="00A85BDB">
        <w:rPr>
          <w:rFonts w:ascii="仿宋_GB2312" w:eastAsia="仿宋_GB2312" w:hAnsi="仿宋_GB2312" w:cs="仿宋_GB2312"/>
          <w:color w:val="000000"/>
          <w:sz w:val="28"/>
          <w:szCs w:val="28"/>
        </w:rPr>
        <w:t>20</w:t>
      </w:r>
      <w:r w:rsidRPr="00A85BDB">
        <w:rPr>
          <w:rFonts w:ascii="仿宋_GB2312" w:eastAsia="仿宋_GB2312" w:hAnsi="仿宋_GB2312" w:cs="仿宋_GB2312" w:hint="eastAsia"/>
          <w:color w:val="000000"/>
          <w:sz w:val="28"/>
          <w:szCs w:val="28"/>
        </w:rPr>
        <w:t>篇小学语文课文片段（具体篇目指定如下）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0"/>
        <w:gridCol w:w="6964"/>
      </w:tblGrid>
      <w:tr w:rsidR="00A85BDB" w:rsidRPr="00A85BDB" w14:paraId="17FAA523" w14:textId="77777777" w:rsidTr="004D0114">
        <w:trPr>
          <w:trHeight w:val="1761"/>
          <w:jc w:val="center"/>
        </w:trPr>
        <w:tc>
          <w:tcPr>
            <w:tcW w:w="1540" w:type="dxa"/>
            <w:vAlign w:val="center"/>
          </w:tcPr>
          <w:p w14:paraId="362DA929"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小学语文课文</w:t>
            </w:r>
            <w:r w:rsidRPr="00A85BDB">
              <w:rPr>
                <w:rFonts w:ascii="仿宋_GB2312" w:eastAsia="仿宋_GB2312" w:hAnsi="仿宋_GB2312" w:cs="仿宋_GB2312"/>
                <w:color w:val="000000"/>
                <w:szCs w:val="21"/>
              </w:rPr>
              <w:t>20</w:t>
            </w:r>
            <w:r w:rsidRPr="00A85BDB">
              <w:rPr>
                <w:rFonts w:ascii="仿宋_GB2312" w:eastAsia="仿宋_GB2312" w:hAnsi="仿宋_GB2312" w:cs="仿宋_GB2312" w:hint="eastAsia"/>
                <w:color w:val="000000"/>
                <w:szCs w:val="21"/>
              </w:rPr>
              <w:t>篇</w:t>
            </w:r>
          </w:p>
        </w:tc>
        <w:tc>
          <w:tcPr>
            <w:tcW w:w="6964" w:type="dxa"/>
            <w:vAlign w:val="center"/>
          </w:tcPr>
          <w:p w14:paraId="10BF5A5F" w14:textId="77777777" w:rsidR="00A85BDB" w:rsidRPr="00A85BDB" w:rsidRDefault="00A85BDB" w:rsidP="00A85BDB">
            <w:pPr>
              <w:topLinePunct/>
              <w:jc w:val="left"/>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盘古开天地</w:t>
            </w:r>
            <w:r w:rsidRPr="00A85BDB">
              <w:rPr>
                <w:rFonts w:ascii="仿宋_GB2312" w:eastAsia="仿宋_GB2312" w:hAnsi="仿宋_GB2312" w:cs="仿宋_GB2312"/>
                <w:color w:val="000000"/>
                <w:szCs w:val="21"/>
              </w:rPr>
              <w:t xml:space="preserve">  2.</w:t>
            </w:r>
            <w:r w:rsidRPr="00A85BDB">
              <w:rPr>
                <w:rFonts w:ascii="仿宋_GB2312" w:eastAsia="仿宋_GB2312" w:hAnsi="仿宋_GB2312" w:cs="仿宋_GB2312" w:hint="eastAsia"/>
                <w:color w:val="000000"/>
                <w:szCs w:val="21"/>
              </w:rPr>
              <w:t>风筝</w:t>
            </w:r>
            <w:r w:rsidRPr="00A85BDB">
              <w:rPr>
                <w:rFonts w:ascii="仿宋_GB2312" w:eastAsia="仿宋_GB2312" w:hAnsi="仿宋_GB2312" w:cs="仿宋_GB2312"/>
                <w:color w:val="000000"/>
                <w:szCs w:val="21"/>
              </w:rPr>
              <w:t>3.</w:t>
            </w:r>
            <w:r w:rsidRPr="00A85BDB">
              <w:rPr>
                <w:rFonts w:ascii="仿宋_GB2312" w:eastAsia="仿宋_GB2312" w:hAnsi="仿宋_GB2312" w:cs="仿宋_GB2312" w:hint="eastAsia"/>
                <w:color w:val="000000"/>
                <w:szCs w:val="21"/>
              </w:rPr>
              <w:t>乡下人家</w:t>
            </w:r>
            <w:r w:rsidRPr="00A85BDB">
              <w:rPr>
                <w:rFonts w:ascii="仿宋_GB2312" w:eastAsia="仿宋_GB2312" w:hAnsi="仿宋_GB2312" w:cs="仿宋_GB2312"/>
                <w:color w:val="000000"/>
                <w:szCs w:val="21"/>
              </w:rPr>
              <w:t xml:space="preserve">  4.</w:t>
            </w:r>
            <w:r w:rsidRPr="00A85BDB">
              <w:rPr>
                <w:rFonts w:ascii="仿宋_GB2312" w:eastAsia="仿宋_GB2312" w:hAnsi="仿宋_GB2312" w:cs="仿宋_GB2312" w:hint="eastAsia"/>
                <w:color w:val="000000"/>
                <w:szCs w:val="21"/>
              </w:rPr>
              <w:t>海上日出</w:t>
            </w:r>
            <w:r w:rsidRPr="00A85BDB">
              <w:rPr>
                <w:rFonts w:ascii="仿宋_GB2312" w:eastAsia="仿宋_GB2312" w:hAnsi="仿宋_GB2312" w:cs="仿宋_GB2312"/>
                <w:color w:val="000000"/>
                <w:szCs w:val="21"/>
              </w:rPr>
              <w:t>5.</w:t>
            </w:r>
            <w:r w:rsidRPr="00A85BDB">
              <w:rPr>
                <w:rFonts w:ascii="仿宋_GB2312" w:eastAsia="仿宋_GB2312" w:hAnsi="仿宋_GB2312" w:cs="仿宋_GB2312" w:hint="eastAsia"/>
                <w:color w:val="000000"/>
                <w:szCs w:val="21"/>
              </w:rPr>
              <w:t>绿</w:t>
            </w:r>
            <w:r w:rsidRPr="00A85BDB">
              <w:rPr>
                <w:rFonts w:ascii="仿宋_GB2312" w:eastAsia="仿宋_GB2312" w:hAnsi="仿宋_GB2312" w:cs="仿宋_GB2312"/>
                <w:color w:val="000000"/>
                <w:szCs w:val="21"/>
              </w:rPr>
              <w:t xml:space="preserve"> 6.</w:t>
            </w:r>
            <w:r w:rsidRPr="00A85BDB">
              <w:rPr>
                <w:rFonts w:ascii="仿宋_GB2312" w:eastAsia="仿宋_GB2312" w:hAnsi="仿宋_GB2312" w:cs="仿宋_GB2312" w:hint="eastAsia"/>
                <w:color w:val="000000"/>
                <w:szCs w:val="21"/>
              </w:rPr>
              <w:t>松鼠</w:t>
            </w:r>
            <w:r w:rsidRPr="00A85BDB">
              <w:rPr>
                <w:rFonts w:ascii="仿宋_GB2312" w:eastAsia="仿宋_GB2312" w:hAnsi="仿宋_GB2312" w:cs="仿宋_GB2312"/>
                <w:color w:val="000000"/>
                <w:szCs w:val="21"/>
              </w:rPr>
              <w:t xml:space="preserve"> 7.</w:t>
            </w:r>
            <w:r w:rsidRPr="00A85BDB">
              <w:rPr>
                <w:rFonts w:ascii="仿宋_GB2312" w:eastAsia="仿宋_GB2312" w:hAnsi="仿宋_GB2312" w:cs="仿宋_GB2312" w:hint="eastAsia"/>
                <w:color w:val="000000"/>
                <w:szCs w:val="21"/>
              </w:rPr>
              <w:t>秋天的雨</w:t>
            </w:r>
            <w:r w:rsidRPr="00A85BDB">
              <w:rPr>
                <w:rFonts w:ascii="仿宋_GB2312" w:eastAsia="仿宋_GB2312" w:hAnsi="仿宋_GB2312" w:cs="仿宋_GB2312"/>
                <w:color w:val="000000"/>
                <w:szCs w:val="21"/>
              </w:rPr>
              <w:t xml:space="preserve"> 8.</w:t>
            </w:r>
            <w:r w:rsidRPr="00A85BDB">
              <w:rPr>
                <w:rFonts w:ascii="仿宋_GB2312" w:eastAsia="仿宋_GB2312" w:hAnsi="仿宋_GB2312" w:cs="仿宋_GB2312" w:hint="eastAsia"/>
                <w:color w:val="000000"/>
                <w:szCs w:val="21"/>
              </w:rPr>
              <w:t>燕子</w:t>
            </w:r>
            <w:r w:rsidRPr="00A85BDB">
              <w:rPr>
                <w:rFonts w:ascii="仿宋_GB2312" w:eastAsia="仿宋_GB2312" w:hAnsi="仿宋_GB2312" w:cs="仿宋_GB2312"/>
                <w:color w:val="000000"/>
                <w:szCs w:val="21"/>
              </w:rPr>
              <w:t>9.</w:t>
            </w:r>
            <w:r w:rsidRPr="00A85BDB">
              <w:rPr>
                <w:rFonts w:ascii="仿宋_GB2312" w:eastAsia="仿宋_GB2312" w:hAnsi="仿宋_GB2312" w:cs="仿宋_GB2312" w:hint="eastAsia"/>
                <w:color w:val="000000"/>
                <w:szCs w:val="21"/>
              </w:rPr>
              <w:t>荷花</w:t>
            </w:r>
            <w:r w:rsidRPr="00A85BDB">
              <w:rPr>
                <w:rFonts w:ascii="仿宋_GB2312" w:eastAsia="仿宋_GB2312" w:hAnsi="仿宋_GB2312" w:cs="仿宋_GB2312"/>
                <w:color w:val="000000"/>
                <w:szCs w:val="21"/>
              </w:rPr>
              <w:t>10.</w:t>
            </w:r>
            <w:r w:rsidRPr="00A85BDB">
              <w:rPr>
                <w:rFonts w:ascii="仿宋_GB2312" w:eastAsia="仿宋_GB2312" w:hAnsi="仿宋_GB2312" w:cs="仿宋_GB2312" w:hint="eastAsia"/>
                <w:color w:val="000000"/>
                <w:szCs w:val="21"/>
              </w:rPr>
              <w:t>火烧云</w:t>
            </w:r>
            <w:r w:rsidRPr="00A85BDB">
              <w:rPr>
                <w:rFonts w:ascii="仿宋_GB2312" w:eastAsia="仿宋_GB2312" w:hAnsi="仿宋_GB2312" w:cs="仿宋_GB2312"/>
                <w:color w:val="000000"/>
                <w:szCs w:val="21"/>
              </w:rPr>
              <w:t xml:space="preserve"> 11.</w:t>
            </w:r>
            <w:r w:rsidRPr="00A85BDB">
              <w:rPr>
                <w:rFonts w:ascii="仿宋_GB2312" w:eastAsia="仿宋_GB2312" w:hAnsi="仿宋_GB2312" w:cs="仿宋_GB2312" w:hint="eastAsia"/>
                <w:color w:val="000000"/>
                <w:szCs w:val="21"/>
              </w:rPr>
              <w:t>陶罐和铁罐</w:t>
            </w:r>
            <w:r w:rsidRPr="00A85BDB">
              <w:rPr>
                <w:rFonts w:ascii="仿宋_GB2312" w:eastAsia="仿宋_GB2312" w:hAnsi="仿宋_GB2312" w:cs="仿宋_GB2312"/>
                <w:color w:val="000000"/>
                <w:szCs w:val="21"/>
              </w:rPr>
              <w:t>12.</w:t>
            </w:r>
            <w:r w:rsidRPr="00A85BDB">
              <w:rPr>
                <w:rFonts w:ascii="仿宋_GB2312" w:eastAsia="仿宋_GB2312" w:hAnsi="仿宋_GB2312" w:cs="仿宋_GB2312" w:hint="eastAsia"/>
                <w:color w:val="000000"/>
                <w:szCs w:val="21"/>
              </w:rPr>
              <w:t>赵州桥</w:t>
            </w:r>
            <w:r w:rsidRPr="00A85BDB">
              <w:rPr>
                <w:rFonts w:ascii="仿宋_GB2312" w:eastAsia="仿宋_GB2312" w:hAnsi="仿宋_GB2312" w:cs="仿宋_GB2312"/>
                <w:color w:val="000000"/>
                <w:szCs w:val="21"/>
              </w:rPr>
              <w:t>13.</w:t>
            </w:r>
            <w:r w:rsidRPr="00A85BDB">
              <w:rPr>
                <w:rFonts w:ascii="仿宋_GB2312" w:eastAsia="仿宋_GB2312" w:hAnsi="仿宋_GB2312" w:cs="仿宋_GB2312" w:hint="eastAsia"/>
                <w:color w:val="000000"/>
                <w:szCs w:val="21"/>
              </w:rPr>
              <w:t>圆明园的毁灭</w:t>
            </w:r>
            <w:r w:rsidRPr="00A85BDB">
              <w:rPr>
                <w:rFonts w:ascii="仿宋_GB2312" w:eastAsia="仿宋_GB2312" w:hAnsi="仿宋_GB2312" w:cs="仿宋_GB2312"/>
                <w:color w:val="000000"/>
                <w:szCs w:val="21"/>
              </w:rPr>
              <w:t>14.</w:t>
            </w:r>
            <w:r w:rsidRPr="00A85BDB">
              <w:rPr>
                <w:rFonts w:ascii="仿宋_GB2312" w:eastAsia="仿宋_GB2312" w:hAnsi="仿宋_GB2312" w:cs="仿宋_GB2312" w:hint="eastAsia"/>
                <w:color w:val="000000"/>
                <w:szCs w:val="21"/>
              </w:rPr>
              <w:t>少年中国说</w:t>
            </w:r>
            <w:r w:rsidRPr="00A85BDB">
              <w:rPr>
                <w:rFonts w:ascii="仿宋_GB2312" w:eastAsia="仿宋_GB2312" w:hAnsi="仿宋_GB2312" w:cs="仿宋_GB2312"/>
                <w:color w:val="000000"/>
                <w:szCs w:val="21"/>
              </w:rPr>
              <w:t xml:space="preserve">15. </w:t>
            </w:r>
            <w:r w:rsidRPr="00A85BDB">
              <w:rPr>
                <w:rFonts w:ascii="仿宋_GB2312" w:eastAsia="仿宋_GB2312" w:hAnsi="仿宋_GB2312" w:cs="仿宋_GB2312" w:hint="eastAsia"/>
                <w:color w:val="000000"/>
                <w:szCs w:val="21"/>
              </w:rPr>
              <w:t>蟋蟀的住宅</w:t>
            </w:r>
            <w:r w:rsidRPr="00A85BDB">
              <w:rPr>
                <w:rFonts w:ascii="仿宋_GB2312" w:eastAsia="仿宋_GB2312" w:hAnsi="仿宋_GB2312" w:cs="仿宋_GB2312"/>
                <w:color w:val="000000"/>
                <w:szCs w:val="21"/>
              </w:rPr>
              <w:t>16.</w:t>
            </w:r>
            <w:r w:rsidRPr="00A85BDB">
              <w:rPr>
                <w:rFonts w:ascii="仿宋_GB2312" w:eastAsia="仿宋_GB2312" w:hAnsi="仿宋_GB2312" w:cs="仿宋_GB2312" w:hint="eastAsia"/>
                <w:color w:val="000000"/>
                <w:szCs w:val="21"/>
              </w:rPr>
              <w:t>鸟的天堂</w:t>
            </w:r>
            <w:r w:rsidRPr="00A85BDB">
              <w:rPr>
                <w:rFonts w:ascii="仿宋_GB2312" w:eastAsia="仿宋_GB2312" w:hAnsi="仿宋_GB2312" w:cs="仿宋_GB2312"/>
                <w:color w:val="000000"/>
                <w:szCs w:val="21"/>
              </w:rPr>
              <w:t xml:space="preserve">  17.</w:t>
            </w:r>
            <w:r w:rsidRPr="00A85BDB">
              <w:rPr>
                <w:rFonts w:ascii="仿宋_GB2312" w:eastAsia="仿宋_GB2312" w:hAnsi="仿宋_GB2312" w:cs="仿宋_GB2312" w:hint="eastAsia"/>
                <w:color w:val="000000"/>
                <w:szCs w:val="21"/>
              </w:rPr>
              <w:t>“精彩极了”和“糟糕透了”</w:t>
            </w:r>
            <w:r w:rsidRPr="00A85BDB">
              <w:rPr>
                <w:rFonts w:ascii="仿宋_GB2312" w:eastAsia="仿宋_GB2312" w:hAnsi="仿宋_GB2312" w:cs="仿宋_GB2312"/>
                <w:color w:val="000000"/>
                <w:szCs w:val="21"/>
              </w:rPr>
              <w:t>18.</w:t>
            </w:r>
            <w:r w:rsidRPr="00A85BDB">
              <w:rPr>
                <w:rFonts w:ascii="仿宋_GB2312" w:eastAsia="仿宋_GB2312" w:hAnsi="仿宋_GB2312" w:cs="仿宋_GB2312" w:hint="eastAsia"/>
                <w:color w:val="000000"/>
                <w:szCs w:val="21"/>
              </w:rPr>
              <w:t>夏天里的成长</w:t>
            </w:r>
            <w:r w:rsidRPr="00A85BDB">
              <w:rPr>
                <w:rFonts w:ascii="仿宋_GB2312" w:eastAsia="仿宋_GB2312" w:hAnsi="仿宋_GB2312" w:cs="仿宋_GB2312"/>
                <w:color w:val="000000"/>
                <w:szCs w:val="21"/>
              </w:rPr>
              <w:t>19.</w:t>
            </w:r>
            <w:r w:rsidRPr="00A85BDB">
              <w:rPr>
                <w:rFonts w:ascii="仿宋_GB2312" w:eastAsia="仿宋_GB2312" w:hAnsi="仿宋_GB2312" w:cs="仿宋_GB2312" w:hint="eastAsia"/>
                <w:color w:val="000000"/>
                <w:szCs w:val="21"/>
              </w:rPr>
              <w:t>草原</w:t>
            </w:r>
            <w:r w:rsidRPr="00A85BDB">
              <w:rPr>
                <w:rFonts w:ascii="仿宋_GB2312" w:eastAsia="仿宋_GB2312" w:hAnsi="仿宋_GB2312" w:cs="仿宋_GB2312"/>
                <w:color w:val="000000"/>
                <w:szCs w:val="21"/>
              </w:rPr>
              <w:t>20.</w:t>
            </w:r>
            <w:r w:rsidRPr="00A85BDB">
              <w:rPr>
                <w:rFonts w:ascii="仿宋_GB2312" w:eastAsia="仿宋_GB2312" w:hAnsi="仿宋_GB2312" w:cs="仿宋_GB2312" w:hint="eastAsia"/>
                <w:color w:val="000000"/>
                <w:szCs w:val="21"/>
              </w:rPr>
              <w:t>红楼春趣</w:t>
            </w:r>
          </w:p>
        </w:tc>
      </w:tr>
    </w:tbl>
    <w:p w14:paraId="059DF327"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3.</w:t>
      </w:r>
      <w:r w:rsidRPr="00A85BDB">
        <w:rPr>
          <w:rFonts w:ascii="仿宋_GB2312" w:eastAsia="仿宋_GB2312" w:hAnsi="仿宋_GB2312" w:cs="仿宋_GB2312" w:hint="eastAsia"/>
          <w:color w:val="000000"/>
          <w:sz w:val="28"/>
          <w:szCs w:val="28"/>
        </w:rPr>
        <w:t>考核形式</w:t>
      </w:r>
    </w:p>
    <w:p w14:paraId="1785E4EE"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lang w:eastAsia="zh-Hans"/>
        </w:rPr>
        <w:t>朗读考核，每位学生选取一篇考核内容，在留声墙留下朗读视频和音频，考核</w:t>
      </w:r>
      <w:r w:rsidRPr="00A85BDB">
        <w:rPr>
          <w:rFonts w:ascii="仿宋_GB2312" w:eastAsia="仿宋_GB2312" w:hAnsi="仿宋_GB2312" w:cs="仿宋_GB2312" w:hint="eastAsia"/>
          <w:color w:val="000000"/>
          <w:sz w:val="28"/>
          <w:szCs w:val="28"/>
        </w:rPr>
        <w:t>教师</w:t>
      </w:r>
      <w:r w:rsidRPr="00A85BDB">
        <w:rPr>
          <w:rFonts w:ascii="仿宋_GB2312" w:eastAsia="仿宋_GB2312" w:hAnsi="仿宋_GB2312" w:cs="仿宋_GB2312" w:hint="eastAsia"/>
          <w:color w:val="000000"/>
          <w:sz w:val="28"/>
          <w:szCs w:val="28"/>
          <w:lang w:eastAsia="zh-Hans"/>
        </w:rPr>
        <w:t>通过视频赋分</w:t>
      </w:r>
      <w:r w:rsidRPr="00A85BDB">
        <w:rPr>
          <w:rFonts w:ascii="仿宋_GB2312" w:eastAsia="仿宋_GB2312" w:hAnsi="仿宋_GB2312" w:cs="仿宋_GB2312" w:hint="eastAsia"/>
          <w:color w:val="000000"/>
          <w:sz w:val="28"/>
          <w:szCs w:val="28"/>
        </w:rPr>
        <w:t>。</w:t>
      </w:r>
      <w:r w:rsidRPr="00A85BDB">
        <w:rPr>
          <w:rFonts w:ascii="仿宋_GB2312" w:eastAsia="仿宋_GB2312" w:hAnsi="仿宋_GB2312" w:cs="仿宋_GB2312" w:hint="eastAsia"/>
          <w:color w:val="000000"/>
          <w:sz w:val="28"/>
          <w:szCs w:val="28"/>
          <w:lang w:eastAsia="zh-Hans"/>
        </w:rPr>
        <w:t>口语表达，通过现场抽题，现场陈述，教师赋分。各占</w:t>
      </w:r>
      <w:r w:rsidRPr="00A85BDB">
        <w:rPr>
          <w:rFonts w:ascii="仿宋_GB2312" w:eastAsia="仿宋_GB2312" w:hAnsi="仿宋_GB2312" w:cs="仿宋_GB2312"/>
          <w:color w:val="000000"/>
          <w:sz w:val="28"/>
          <w:szCs w:val="28"/>
          <w:lang w:eastAsia="zh-Hans"/>
        </w:rPr>
        <w:t>50%</w:t>
      </w:r>
      <w:r w:rsidRPr="00A85BDB">
        <w:rPr>
          <w:rFonts w:ascii="仿宋_GB2312" w:eastAsia="仿宋_GB2312" w:hAnsi="仿宋_GB2312" w:cs="仿宋_GB2312" w:hint="eastAsia"/>
          <w:color w:val="000000"/>
          <w:sz w:val="28"/>
          <w:szCs w:val="28"/>
        </w:rPr>
        <w:t>。</w:t>
      </w:r>
    </w:p>
    <w:p w14:paraId="06AC3610"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4.</w:t>
      </w:r>
      <w:r w:rsidRPr="00A85BDB">
        <w:rPr>
          <w:rFonts w:ascii="仿宋_GB2312" w:eastAsia="仿宋_GB2312" w:hAnsi="仿宋_GB2312" w:cs="仿宋_GB2312" w:hint="eastAsia"/>
          <w:color w:val="000000"/>
          <w:sz w:val="28"/>
          <w:szCs w:val="28"/>
        </w:rPr>
        <w:t>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8"/>
        <w:gridCol w:w="6268"/>
        <w:gridCol w:w="833"/>
      </w:tblGrid>
      <w:tr w:rsidR="00A85BDB" w:rsidRPr="00A85BDB" w14:paraId="7D8EE8ED" w14:textId="77777777" w:rsidTr="004D0114">
        <w:trPr>
          <w:trHeight w:val="434"/>
          <w:jc w:val="center"/>
        </w:trPr>
        <w:tc>
          <w:tcPr>
            <w:tcW w:w="1378" w:type="dxa"/>
            <w:vAlign w:val="center"/>
          </w:tcPr>
          <w:p w14:paraId="17A2AEC0" w14:textId="77777777" w:rsidR="00A85BDB" w:rsidRPr="00A85BDB" w:rsidRDefault="00A85BDB" w:rsidP="00A85BDB">
            <w:pPr>
              <w:topLinePunct/>
              <w:spacing w:line="340" w:lineRule="exact"/>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6268" w:type="dxa"/>
            <w:vAlign w:val="center"/>
          </w:tcPr>
          <w:p w14:paraId="5716B24C" w14:textId="77777777" w:rsidR="00A85BDB" w:rsidRPr="00A85BDB" w:rsidRDefault="00A85BDB" w:rsidP="00A85BDB">
            <w:pPr>
              <w:topLinePunct/>
              <w:spacing w:line="340" w:lineRule="exact"/>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833" w:type="dxa"/>
            <w:vAlign w:val="center"/>
          </w:tcPr>
          <w:p w14:paraId="1CC2F071" w14:textId="77777777" w:rsidR="00A85BDB" w:rsidRPr="00A85BDB" w:rsidRDefault="00A85BDB" w:rsidP="00A85BDB">
            <w:pPr>
              <w:topLinePunct/>
              <w:spacing w:line="340" w:lineRule="exact"/>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01275502" w14:textId="77777777" w:rsidTr="004D0114">
        <w:trPr>
          <w:trHeight w:val="434"/>
          <w:jc w:val="center"/>
        </w:trPr>
        <w:tc>
          <w:tcPr>
            <w:tcW w:w="1378" w:type="dxa"/>
            <w:vAlign w:val="center"/>
          </w:tcPr>
          <w:p w14:paraId="6E8AD00B" w14:textId="77777777" w:rsidR="00A85BDB" w:rsidRPr="00A85BDB" w:rsidRDefault="00A85BDB" w:rsidP="00A85BDB">
            <w:pPr>
              <w:topLinePunct/>
              <w:spacing w:line="340" w:lineRule="exa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熟悉程度</w:t>
            </w:r>
          </w:p>
        </w:tc>
        <w:tc>
          <w:tcPr>
            <w:tcW w:w="6268" w:type="dxa"/>
            <w:vAlign w:val="center"/>
          </w:tcPr>
          <w:p w14:paraId="5E5C3140" w14:textId="77777777" w:rsidR="00A85BDB" w:rsidRPr="00A85BDB" w:rsidRDefault="00A85BDB" w:rsidP="00A85BDB">
            <w:pPr>
              <w:widowControl/>
              <w:topLinePunct/>
              <w:spacing w:line="340" w:lineRule="exa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朗读正确、流利，不舔字，不漏字。</w:t>
            </w:r>
          </w:p>
        </w:tc>
        <w:tc>
          <w:tcPr>
            <w:tcW w:w="833" w:type="dxa"/>
            <w:vAlign w:val="center"/>
          </w:tcPr>
          <w:p w14:paraId="11DA5CD0" w14:textId="77777777" w:rsidR="00A85BDB" w:rsidRPr="00A85BDB" w:rsidRDefault="00A85BDB" w:rsidP="00A85BDB">
            <w:pPr>
              <w:widowControl/>
              <w:topLinePunct/>
              <w:spacing w:line="340" w:lineRule="exa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2A214827" w14:textId="77777777" w:rsidTr="004D0114">
        <w:trPr>
          <w:trHeight w:val="999"/>
          <w:jc w:val="center"/>
        </w:trPr>
        <w:tc>
          <w:tcPr>
            <w:tcW w:w="1378" w:type="dxa"/>
            <w:vAlign w:val="center"/>
          </w:tcPr>
          <w:p w14:paraId="5CF4DF1A" w14:textId="77777777" w:rsidR="00A85BDB" w:rsidRPr="00A85BDB" w:rsidRDefault="00A85BDB" w:rsidP="00A85BDB">
            <w:pPr>
              <w:topLinePunct/>
              <w:spacing w:line="340" w:lineRule="exa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仪表仪态</w:t>
            </w:r>
          </w:p>
        </w:tc>
        <w:tc>
          <w:tcPr>
            <w:tcW w:w="6268" w:type="dxa"/>
            <w:vAlign w:val="center"/>
          </w:tcPr>
          <w:p w14:paraId="391FDD2F" w14:textId="77777777" w:rsidR="00A85BDB" w:rsidRPr="00A85BDB" w:rsidRDefault="00A85BDB" w:rsidP="00A85BDB">
            <w:pPr>
              <w:topLinePunct/>
              <w:spacing w:line="340" w:lineRule="exa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服装整洁</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衣着得体</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与朗读内容相协调（</w:t>
            </w:r>
            <w:r w:rsidRPr="00A85BDB">
              <w:rPr>
                <w:rFonts w:ascii="仿宋_GB2312" w:eastAsia="仿宋_GB2312" w:hAnsi="仿宋_GB2312" w:cs="仿宋_GB2312"/>
                <w:color w:val="000000"/>
                <w:szCs w:val="21"/>
              </w:rPr>
              <w:t>10</w:t>
            </w:r>
            <w:r w:rsidRPr="00A85BDB">
              <w:rPr>
                <w:rFonts w:ascii="仿宋_GB2312" w:eastAsia="仿宋_GB2312" w:hAnsi="仿宋_GB2312" w:cs="仿宋_GB2312" w:hint="eastAsia"/>
                <w:color w:val="000000"/>
                <w:szCs w:val="21"/>
              </w:rPr>
              <w:t>分）；精神饱满</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仪态得体大方（</w:t>
            </w:r>
            <w:r w:rsidRPr="00A85BDB">
              <w:rPr>
                <w:rFonts w:ascii="仿宋_GB2312" w:eastAsia="仿宋_GB2312" w:hAnsi="仿宋_GB2312" w:cs="仿宋_GB2312"/>
                <w:color w:val="000000"/>
                <w:szCs w:val="21"/>
              </w:rPr>
              <w:t>10</w:t>
            </w:r>
            <w:r w:rsidRPr="00A85BDB">
              <w:rPr>
                <w:rFonts w:ascii="仿宋_GB2312" w:eastAsia="仿宋_GB2312" w:hAnsi="仿宋_GB2312" w:cs="仿宋_GB2312" w:hint="eastAsia"/>
                <w:color w:val="000000"/>
                <w:szCs w:val="21"/>
              </w:rPr>
              <w:t>分）；能通过态势语的变化表达文本内涵（</w:t>
            </w:r>
            <w:r w:rsidRPr="00A85BDB">
              <w:rPr>
                <w:rFonts w:ascii="仿宋_GB2312" w:eastAsia="仿宋_GB2312" w:hAnsi="仿宋_GB2312" w:cs="仿宋_GB2312"/>
                <w:color w:val="000000"/>
                <w:szCs w:val="21"/>
              </w:rPr>
              <w:t>10</w:t>
            </w:r>
            <w:r w:rsidRPr="00A85BDB">
              <w:rPr>
                <w:rFonts w:ascii="仿宋_GB2312" w:eastAsia="仿宋_GB2312" w:hAnsi="仿宋_GB2312" w:cs="仿宋_GB2312" w:hint="eastAsia"/>
                <w:color w:val="000000"/>
                <w:szCs w:val="21"/>
              </w:rPr>
              <w:t>分）。</w:t>
            </w:r>
          </w:p>
        </w:tc>
        <w:tc>
          <w:tcPr>
            <w:tcW w:w="833" w:type="dxa"/>
            <w:vAlign w:val="center"/>
          </w:tcPr>
          <w:p w14:paraId="1675393B" w14:textId="77777777" w:rsidR="00A85BDB" w:rsidRPr="00A85BDB" w:rsidRDefault="00A85BDB" w:rsidP="00A85BDB">
            <w:pPr>
              <w:widowControl/>
              <w:topLinePunct/>
              <w:spacing w:line="340" w:lineRule="exa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08ECC584" w14:textId="77777777" w:rsidTr="004D0114">
        <w:trPr>
          <w:trHeight w:val="1601"/>
          <w:jc w:val="center"/>
        </w:trPr>
        <w:tc>
          <w:tcPr>
            <w:tcW w:w="1378" w:type="dxa"/>
            <w:vAlign w:val="center"/>
          </w:tcPr>
          <w:p w14:paraId="59D9D117" w14:textId="77777777" w:rsidR="00A85BDB" w:rsidRPr="00A85BDB" w:rsidRDefault="00A85BDB" w:rsidP="00A85BDB">
            <w:pPr>
              <w:topLinePunct/>
              <w:spacing w:line="340" w:lineRule="exa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技巧运用</w:t>
            </w:r>
          </w:p>
        </w:tc>
        <w:tc>
          <w:tcPr>
            <w:tcW w:w="6268" w:type="dxa"/>
            <w:vAlign w:val="center"/>
          </w:tcPr>
          <w:p w14:paraId="14373FCB" w14:textId="77777777" w:rsidR="00A85BDB" w:rsidRPr="00A85BDB" w:rsidRDefault="00A85BDB" w:rsidP="00A85BDB">
            <w:pPr>
              <w:widowControl/>
              <w:topLinePunct/>
              <w:spacing w:line="340" w:lineRule="exa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声音洪亮（</w:t>
            </w:r>
            <w:r w:rsidRPr="00A85BDB">
              <w:rPr>
                <w:rFonts w:ascii="仿宋_GB2312" w:eastAsia="仿宋_GB2312" w:hAnsi="仿宋_GB2312" w:cs="仿宋_GB2312"/>
                <w:color w:val="000000"/>
                <w:szCs w:val="21"/>
              </w:rPr>
              <w:t>5</w:t>
            </w:r>
            <w:r w:rsidRPr="00A85BDB">
              <w:rPr>
                <w:rFonts w:ascii="仿宋_GB2312" w:eastAsia="仿宋_GB2312" w:hAnsi="仿宋_GB2312" w:cs="仿宋_GB2312" w:hint="eastAsia"/>
                <w:color w:val="000000"/>
                <w:szCs w:val="21"/>
              </w:rPr>
              <w:t>分）；吐字清晰</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发音标准（</w:t>
            </w:r>
            <w:r w:rsidRPr="00A85BDB">
              <w:rPr>
                <w:rFonts w:ascii="仿宋_GB2312" w:eastAsia="仿宋_GB2312" w:hAnsi="仿宋_GB2312" w:cs="仿宋_GB2312"/>
                <w:color w:val="000000"/>
                <w:szCs w:val="21"/>
              </w:rPr>
              <w:t>5</w:t>
            </w:r>
            <w:r w:rsidRPr="00A85BDB">
              <w:rPr>
                <w:rFonts w:ascii="仿宋_GB2312" w:eastAsia="仿宋_GB2312" w:hAnsi="仿宋_GB2312" w:cs="仿宋_GB2312" w:hint="eastAsia"/>
                <w:color w:val="000000"/>
                <w:szCs w:val="21"/>
              </w:rPr>
              <w:t>分）；</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能运用停连、重音、语气、节奏等朗读技巧较好地表达出文本的思想感情与风格特色（</w:t>
            </w:r>
            <w:r w:rsidRPr="00A85BDB">
              <w:rPr>
                <w:rFonts w:ascii="仿宋_GB2312" w:eastAsia="仿宋_GB2312" w:hAnsi="仿宋_GB2312" w:cs="仿宋_GB2312"/>
                <w:color w:val="000000"/>
                <w:szCs w:val="21"/>
              </w:rPr>
              <w:t>15</w:t>
            </w:r>
            <w:r w:rsidRPr="00A85BDB">
              <w:rPr>
                <w:rFonts w:ascii="仿宋_GB2312" w:eastAsia="仿宋_GB2312" w:hAnsi="仿宋_GB2312" w:cs="仿宋_GB2312" w:hint="eastAsia"/>
                <w:color w:val="000000"/>
                <w:szCs w:val="21"/>
              </w:rPr>
              <w:t>分）；感情饱满真挚</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具有感染力，表达自然，不矫揉造作（</w:t>
            </w:r>
            <w:r w:rsidRPr="00A85BDB">
              <w:rPr>
                <w:rFonts w:ascii="仿宋_GB2312" w:eastAsia="仿宋_GB2312" w:hAnsi="仿宋_GB2312" w:cs="仿宋_GB2312"/>
                <w:color w:val="000000"/>
                <w:szCs w:val="21"/>
              </w:rPr>
              <w:t>15</w:t>
            </w:r>
            <w:r w:rsidRPr="00A85BDB">
              <w:rPr>
                <w:rFonts w:ascii="仿宋_GB2312" w:eastAsia="仿宋_GB2312" w:hAnsi="仿宋_GB2312" w:cs="仿宋_GB2312" w:hint="eastAsia"/>
                <w:color w:val="000000"/>
                <w:szCs w:val="21"/>
              </w:rPr>
              <w:t>分）。</w:t>
            </w:r>
          </w:p>
        </w:tc>
        <w:tc>
          <w:tcPr>
            <w:tcW w:w="833" w:type="dxa"/>
            <w:vAlign w:val="center"/>
          </w:tcPr>
          <w:p w14:paraId="2696F975" w14:textId="77777777" w:rsidR="00A85BDB" w:rsidRPr="00A85BDB" w:rsidRDefault="00A85BDB" w:rsidP="00A85BDB">
            <w:pPr>
              <w:topLinePunct/>
              <w:spacing w:line="340" w:lineRule="exa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40</w:t>
            </w:r>
          </w:p>
        </w:tc>
      </w:tr>
      <w:tr w:rsidR="00A85BDB" w:rsidRPr="00A85BDB" w14:paraId="63C827A1" w14:textId="77777777" w:rsidTr="004D0114">
        <w:trPr>
          <w:trHeight w:val="806"/>
          <w:jc w:val="center"/>
        </w:trPr>
        <w:tc>
          <w:tcPr>
            <w:tcW w:w="1378" w:type="dxa"/>
            <w:vAlign w:val="center"/>
          </w:tcPr>
          <w:p w14:paraId="7E61FB6B" w14:textId="77777777" w:rsidR="00A85BDB" w:rsidRPr="00A85BDB" w:rsidRDefault="00A85BDB" w:rsidP="00A85BDB">
            <w:pPr>
              <w:topLinePunct/>
              <w:spacing w:line="340" w:lineRule="exa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整体效果</w:t>
            </w:r>
          </w:p>
        </w:tc>
        <w:tc>
          <w:tcPr>
            <w:tcW w:w="6268" w:type="dxa"/>
            <w:vAlign w:val="center"/>
          </w:tcPr>
          <w:p w14:paraId="0FF726FE" w14:textId="77777777" w:rsidR="00A85BDB" w:rsidRPr="00A85BDB" w:rsidRDefault="00A85BDB" w:rsidP="00A85BDB">
            <w:pPr>
              <w:widowControl/>
              <w:topLinePunct/>
              <w:spacing w:line="340" w:lineRule="exa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朗读者表现形式新颖</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灵活多样</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能根据文本内容配以合适音乐</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或以其他富有创意的形式朗读，整体效果突出。</w:t>
            </w:r>
          </w:p>
        </w:tc>
        <w:tc>
          <w:tcPr>
            <w:tcW w:w="833" w:type="dxa"/>
            <w:vAlign w:val="center"/>
          </w:tcPr>
          <w:p w14:paraId="179FA023" w14:textId="77777777" w:rsidR="00A85BDB" w:rsidRPr="00A85BDB" w:rsidRDefault="00A85BDB" w:rsidP="00A85BDB">
            <w:pPr>
              <w:widowControl/>
              <w:topLinePunct/>
              <w:spacing w:line="340" w:lineRule="exa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p w14:paraId="61CF2B97" w14:textId="77777777" w:rsidR="00A85BDB" w:rsidRPr="00A85BDB" w:rsidRDefault="00A85BDB" w:rsidP="00A85BDB">
            <w:pPr>
              <w:topLinePunct/>
              <w:spacing w:line="340" w:lineRule="exact"/>
              <w:jc w:val="center"/>
              <w:rPr>
                <w:rFonts w:ascii="仿宋_GB2312" w:eastAsia="仿宋_GB2312" w:hAnsi="仿宋_GB2312" w:cs="仿宋_GB2312"/>
                <w:color w:val="000000"/>
                <w:szCs w:val="21"/>
              </w:rPr>
            </w:pPr>
          </w:p>
        </w:tc>
      </w:tr>
      <w:tr w:rsidR="00A85BDB" w:rsidRPr="00A85BDB" w14:paraId="292461A7" w14:textId="77777777" w:rsidTr="004D0114">
        <w:trPr>
          <w:trHeight w:val="493"/>
          <w:jc w:val="center"/>
        </w:trPr>
        <w:tc>
          <w:tcPr>
            <w:tcW w:w="1378" w:type="dxa"/>
            <w:vAlign w:val="center"/>
          </w:tcPr>
          <w:p w14:paraId="10A53B49" w14:textId="77777777" w:rsidR="00A85BDB" w:rsidRPr="00A85BDB" w:rsidRDefault="00A85BDB" w:rsidP="00A85BDB">
            <w:pPr>
              <w:topLinePunct/>
              <w:spacing w:line="340" w:lineRule="exa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6268" w:type="dxa"/>
            <w:vAlign w:val="center"/>
          </w:tcPr>
          <w:p w14:paraId="2DE0134C" w14:textId="77777777" w:rsidR="00A85BDB" w:rsidRPr="00A85BDB" w:rsidRDefault="00A85BDB" w:rsidP="00A85BDB">
            <w:pPr>
              <w:topLinePunct/>
              <w:spacing w:line="340" w:lineRule="exa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833" w:type="dxa"/>
            <w:vAlign w:val="center"/>
          </w:tcPr>
          <w:p w14:paraId="085111CC" w14:textId="77777777" w:rsidR="00A85BDB" w:rsidRPr="00A85BDB" w:rsidRDefault="00A85BDB" w:rsidP="00A85BDB">
            <w:pPr>
              <w:topLinePunct/>
              <w:spacing w:line="340" w:lineRule="exa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p>
        </w:tc>
      </w:tr>
    </w:tbl>
    <w:p w14:paraId="73C31364" w14:textId="77777777" w:rsidR="00A85BDB" w:rsidRPr="00A85BDB" w:rsidRDefault="00A85BDB" w:rsidP="00A85BDB">
      <w:pPr>
        <w:topLinePunct/>
        <w:adjustRightInd w:val="0"/>
        <w:snapToGrid w:val="0"/>
        <w:spacing w:line="510" w:lineRule="exact"/>
        <w:ind w:firstLineChars="200" w:firstLine="562"/>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w:t>
      </w:r>
      <w:r w:rsidRPr="00A85BDB">
        <w:rPr>
          <w:rFonts w:ascii="仿宋_GB2312" w:eastAsia="仿宋_GB2312" w:hAnsi="仿宋_GB2312" w:cs="仿宋_GB2312" w:hint="eastAsia"/>
          <w:b/>
          <w:color w:val="000000"/>
          <w:sz w:val="28"/>
          <w:szCs w:val="28"/>
          <w:lang w:eastAsia="zh-Hans"/>
        </w:rPr>
        <w:t>二</w:t>
      </w:r>
      <w:r w:rsidRPr="00A85BDB">
        <w:rPr>
          <w:rFonts w:ascii="仿宋_GB2312" w:eastAsia="仿宋_GB2312" w:hAnsi="仿宋_GB2312" w:cs="仿宋_GB2312" w:hint="eastAsia"/>
          <w:b/>
          <w:color w:val="000000"/>
          <w:sz w:val="28"/>
          <w:szCs w:val="28"/>
        </w:rPr>
        <w:t>）</w:t>
      </w:r>
      <w:r w:rsidRPr="00A85BDB">
        <w:rPr>
          <w:rFonts w:ascii="仿宋_GB2312" w:eastAsia="仿宋_GB2312" w:hAnsi="仿宋_GB2312" w:cs="仿宋_GB2312"/>
          <w:b/>
          <w:color w:val="000000"/>
          <w:sz w:val="28"/>
          <w:szCs w:val="28"/>
        </w:rPr>
        <w:t>3500</w:t>
      </w:r>
      <w:r w:rsidRPr="00A85BDB">
        <w:rPr>
          <w:rFonts w:ascii="仿宋_GB2312" w:eastAsia="仿宋_GB2312" w:hAnsi="仿宋_GB2312" w:cs="仿宋_GB2312" w:hint="eastAsia"/>
          <w:b/>
          <w:color w:val="000000"/>
          <w:sz w:val="28"/>
          <w:szCs w:val="28"/>
        </w:rPr>
        <w:t>常用字训练与考核</w:t>
      </w:r>
    </w:p>
    <w:p w14:paraId="1DCBC75C"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1.</w:t>
      </w:r>
      <w:r w:rsidRPr="00A85BDB">
        <w:rPr>
          <w:rFonts w:ascii="仿宋_GB2312" w:eastAsia="仿宋_GB2312" w:hAnsi="仿宋_GB2312" w:cs="仿宋_GB2312" w:hint="eastAsia"/>
          <w:color w:val="000000"/>
          <w:sz w:val="28"/>
          <w:szCs w:val="28"/>
        </w:rPr>
        <w:t>考核时间</w:t>
      </w:r>
    </w:p>
    <w:p w14:paraId="2DABDAC8"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第五学期</w:t>
      </w:r>
    </w:p>
    <w:p w14:paraId="34F4F3A3"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2.</w:t>
      </w:r>
      <w:r w:rsidRPr="00A85BDB">
        <w:rPr>
          <w:rFonts w:ascii="仿宋_GB2312" w:eastAsia="仿宋_GB2312" w:hAnsi="仿宋_GB2312" w:cs="仿宋_GB2312" w:hint="eastAsia"/>
          <w:color w:val="000000"/>
          <w:sz w:val="28"/>
          <w:szCs w:val="28"/>
        </w:rPr>
        <w:t>考核内容</w:t>
      </w:r>
    </w:p>
    <w:p w14:paraId="34338AE8"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lastRenderedPageBreak/>
        <w:t>《义务教育语文新课程标准</w:t>
      </w:r>
      <w:r w:rsidRPr="00A85BDB">
        <w:rPr>
          <w:rFonts w:ascii="仿宋_GB2312" w:eastAsia="仿宋_GB2312" w:hAnsi="仿宋_GB2312" w:cs="仿宋_GB2312"/>
          <w:color w:val="000000"/>
          <w:sz w:val="28"/>
          <w:szCs w:val="28"/>
        </w:rPr>
        <w:t>3500</w:t>
      </w:r>
      <w:r w:rsidRPr="00A85BDB">
        <w:rPr>
          <w:rFonts w:ascii="仿宋_GB2312" w:eastAsia="仿宋_GB2312" w:hAnsi="仿宋_GB2312" w:cs="仿宋_GB2312" w:hint="eastAsia"/>
          <w:color w:val="000000"/>
          <w:sz w:val="28"/>
          <w:szCs w:val="28"/>
        </w:rPr>
        <w:t>常用字》的读、写、用法。</w:t>
      </w:r>
    </w:p>
    <w:p w14:paraId="3864C631"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3.</w:t>
      </w:r>
      <w:r w:rsidRPr="00A85BDB">
        <w:rPr>
          <w:rFonts w:ascii="仿宋_GB2312" w:eastAsia="仿宋_GB2312" w:hAnsi="仿宋_GB2312" w:cs="仿宋_GB2312" w:hint="eastAsia"/>
          <w:color w:val="000000"/>
          <w:sz w:val="28"/>
          <w:szCs w:val="28"/>
        </w:rPr>
        <w:t>考核形式</w:t>
      </w:r>
    </w:p>
    <w:p w14:paraId="0D140C76"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w:t>
      </w:r>
      <w:r w:rsidRPr="00A85BDB">
        <w:rPr>
          <w:rFonts w:ascii="仿宋_GB2312" w:eastAsia="仿宋_GB2312" w:hAnsi="仿宋_GB2312" w:cs="仿宋_GB2312"/>
          <w:color w:val="000000"/>
          <w:sz w:val="28"/>
          <w:szCs w:val="28"/>
        </w:rPr>
        <w:t>1</w:t>
      </w:r>
      <w:r w:rsidRPr="00A85BDB">
        <w:rPr>
          <w:rFonts w:ascii="仿宋_GB2312" w:eastAsia="仿宋_GB2312" w:hAnsi="仿宋_GB2312" w:cs="仿宋_GB2312" w:hint="eastAsia"/>
          <w:color w:val="000000"/>
          <w:sz w:val="28"/>
          <w:szCs w:val="28"/>
        </w:rPr>
        <w:t>）以年级为单位进行联考。现场在线上答题或在纸质试卷上答题。</w:t>
      </w:r>
    </w:p>
    <w:p w14:paraId="552EC95B"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pacing w:val="-6"/>
          <w:sz w:val="28"/>
          <w:szCs w:val="28"/>
        </w:rPr>
      </w:pPr>
      <w:r w:rsidRPr="00A85BDB">
        <w:rPr>
          <w:rFonts w:ascii="仿宋_GB2312" w:eastAsia="仿宋_GB2312" w:hAnsi="仿宋_GB2312" w:cs="仿宋_GB2312" w:hint="eastAsia"/>
          <w:color w:val="000000"/>
          <w:sz w:val="28"/>
          <w:szCs w:val="28"/>
        </w:rPr>
        <w:t>（</w:t>
      </w:r>
      <w:r w:rsidRPr="00A85BDB">
        <w:rPr>
          <w:rFonts w:ascii="仿宋_GB2312" w:eastAsia="仿宋_GB2312" w:hAnsi="仿宋_GB2312" w:cs="仿宋_GB2312"/>
          <w:color w:val="000000"/>
          <w:sz w:val="28"/>
          <w:szCs w:val="28"/>
        </w:rPr>
        <w:t>2</w:t>
      </w:r>
      <w:r w:rsidRPr="00A85BDB">
        <w:rPr>
          <w:rFonts w:ascii="仿宋_GB2312" w:eastAsia="仿宋_GB2312" w:hAnsi="仿宋_GB2312" w:cs="仿宋_GB2312" w:hint="eastAsia"/>
          <w:color w:val="000000"/>
          <w:sz w:val="28"/>
          <w:szCs w:val="28"/>
        </w:rPr>
        <w:t>）出题形式：</w:t>
      </w:r>
      <w:r w:rsidRPr="00A85BDB">
        <w:rPr>
          <w:rFonts w:ascii="仿宋_GB2312" w:eastAsia="仿宋_GB2312" w:hAnsi="仿宋_GB2312" w:cs="仿宋_GB2312" w:hint="eastAsia"/>
          <w:color w:val="000000"/>
          <w:spacing w:val="-6"/>
          <w:sz w:val="28"/>
          <w:szCs w:val="28"/>
        </w:rPr>
        <w:t>系统按要求从题库中随机组题，或相关考核小组按要求出题。</w:t>
      </w:r>
    </w:p>
    <w:p w14:paraId="7EEF94A0"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4.</w:t>
      </w:r>
      <w:r w:rsidRPr="00A85BDB">
        <w:rPr>
          <w:rFonts w:ascii="仿宋_GB2312" w:eastAsia="仿宋_GB2312" w:hAnsi="仿宋_GB2312" w:cs="仿宋_GB2312" w:hint="eastAsia"/>
          <w:color w:val="000000"/>
          <w:sz w:val="28"/>
          <w:szCs w:val="28"/>
        </w:rPr>
        <w:t>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5765"/>
        <w:gridCol w:w="944"/>
      </w:tblGrid>
      <w:tr w:rsidR="00A85BDB" w:rsidRPr="00A85BDB" w14:paraId="57F337DE" w14:textId="77777777" w:rsidTr="004D0114">
        <w:trPr>
          <w:trHeight w:val="599"/>
          <w:jc w:val="center"/>
        </w:trPr>
        <w:tc>
          <w:tcPr>
            <w:tcW w:w="1871" w:type="dxa"/>
            <w:vAlign w:val="center"/>
          </w:tcPr>
          <w:p w14:paraId="4825C5E5" w14:textId="77777777" w:rsidR="00A85BDB" w:rsidRPr="00A85BDB" w:rsidRDefault="00A85BDB" w:rsidP="00A85BDB">
            <w:pPr>
              <w:topLinePunct/>
              <w:adjustRightInd w:val="0"/>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5765" w:type="dxa"/>
            <w:vAlign w:val="center"/>
          </w:tcPr>
          <w:p w14:paraId="6C25C120" w14:textId="77777777" w:rsidR="00A85BDB" w:rsidRPr="00A85BDB" w:rsidRDefault="00A85BDB" w:rsidP="00A85BDB">
            <w:pPr>
              <w:topLinePunct/>
              <w:adjustRightInd w:val="0"/>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944" w:type="dxa"/>
            <w:vAlign w:val="center"/>
          </w:tcPr>
          <w:p w14:paraId="7F6EC7C8" w14:textId="77777777" w:rsidR="00A85BDB" w:rsidRPr="00A85BDB" w:rsidRDefault="00A85BDB" w:rsidP="00A85BDB">
            <w:pPr>
              <w:topLinePunct/>
              <w:adjustRightInd w:val="0"/>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3681EE8C" w14:textId="77777777" w:rsidTr="004D0114">
        <w:trPr>
          <w:trHeight w:val="599"/>
          <w:jc w:val="center"/>
        </w:trPr>
        <w:tc>
          <w:tcPr>
            <w:tcW w:w="1871" w:type="dxa"/>
            <w:vAlign w:val="center"/>
          </w:tcPr>
          <w:p w14:paraId="28B3355D"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常用字的读音</w:t>
            </w:r>
          </w:p>
        </w:tc>
        <w:tc>
          <w:tcPr>
            <w:tcW w:w="5765" w:type="dxa"/>
            <w:vAlign w:val="center"/>
          </w:tcPr>
          <w:p w14:paraId="7E12F1F8"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声韵母正确，声调正确，在不同语境下能够正确读音</w:t>
            </w:r>
          </w:p>
        </w:tc>
        <w:tc>
          <w:tcPr>
            <w:tcW w:w="944" w:type="dxa"/>
            <w:vAlign w:val="center"/>
          </w:tcPr>
          <w:p w14:paraId="37D9B859"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35</w:t>
            </w:r>
          </w:p>
        </w:tc>
      </w:tr>
      <w:tr w:rsidR="00A85BDB" w:rsidRPr="00A85BDB" w14:paraId="5266F66C" w14:textId="77777777" w:rsidTr="004D0114">
        <w:trPr>
          <w:trHeight w:val="599"/>
          <w:jc w:val="center"/>
        </w:trPr>
        <w:tc>
          <w:tcPr>
            <w:tcW w:w="1871" w:type="dxa"/>
            <w:vAlign w:val="center"/>
          </w:tcPr>
          <w:p w14:paraId="31A93DE3"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常用字的写法</w:t>
            </w:r>
          </w:p>
        </w:tc>
        <w:tc>
          <w:tcPr>
            <w:tcW w:w="5765" w:type="dxa"/>
            <w:vAlign w:val="center"/>
          </w:tcPr>
          <w:p w14:paraId="44B7FCD0"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字形正确，笔顺正确</w:t>
            </w:r>
          </w:p>
        </w:tc>
        <w:tc>
          <w:tcPr>
            <w:tcW w:w="944" w:type="dxa"/>
            <w:vAlign w:val="center"/>
          </w:tcPr>
          <w:p w14:paraId="616A9F1D"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35</w:t>
            </w:r>
          </w:p>
        </w:tc>
      </w:tr>
      <w:tr w:rsidR="00A85BDB" w:rsidRPr="00A85BDB" w14:paraId="0BE8093E" w14:textId="77777777" w:rsidTr="004D0114">
        <w:trPr>
          <w:trHeight w:val="599"/>
          <w:jc w:val="center"/>
        </w:trPr>
        <w:tc>
          <w:tcPr>
            <w:tcW w:w="1871" w:type="dxa"/>
            <w:vAlign w:val="center"/>
          </w:tcPr>
          <w:p w14:paraId="530873BC"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常用字的用法</w:t>
            </w:r>
          </w:p>
        </w:tc>
        <w:tc>
          <w:tcPr>
            <w:tcW w:w="5765" w:type="dxa"/>
            <w:vAlign w:val="center"/>
          </w:tcPr>
          <w:p w14:paraId="064CDFB9"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在不同语境下的能够正确运用</w:t>
            </w:r>
          </w:p>
        </w:tc>
        <w:tc>
          <w:tcPr>
            <w:tcW w:w="944" w:type="dxa"/>
            <w:vAlign w:val="center"/>
          </w:tcPr>
          <w:p w14:paraId="4E2F6950"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6348A6F8" w14:textId="77777777" w:rsidTr="004D0114">
        <w:trPr>
          <w:trHeight w:val="642"/>
          <w:jc w:val="center"/>
        </w:trPr>
        <w:tc>
          <w:tcPr>
            <w:tcW w:w="1871" w:type="dxa"/>
            <w:vAlign w:val="center"/>
          </w:tcPr>
          <w:p w14:paraId="5FB74791"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5765" w:type="dxa"/>
            <w:vAlign w:val="center"/>
          </w:tcPr>
          <w:p w14:paraId="154180C9"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944" w:type="dxa"/>
            <w:vAlign w:val="center"/>
          </w:tcPr>
          <w:p w14:paraId="0CF66335"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p>
        </w:tc>
      </w:tr>
    </w:tbl>
    <w:p w14:paraId="753A5334" w14:textId="77777777" w:rsidR="00A85BDB" w:rsidRPr="00A85BDB" w:rsidRDefault="00A85BDB" w:rsidP="00A85BDB">
      <w:pPr>
        <w:topLinePunct/>
        <w:adjustRightInd w:val="0"/>
        <w:snapToGrid w:val="0"/>
        <w:spacing w:line="510" w:lineRule="exact"/>
        <w:ind w:firstLineChars="200" w:firstLine="562"/>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w:t>
      </w:r>
      <w:r w:rsidRPr="00A85BDB">
        <w:rPr>
          <w:rFonts w:ascii="仿宋_GB2312" w:eastAsia="仿宋_GB2312" w:hAnsi="仿宋_GB2312" w:cs="仿宋_GB2312" w:hint="eastAsia"/>
          <w:b/>
          <w:color w:val="000000"/>
          <w:sz w:val="28"/>
          <w:szCs w:val="28"/>
          <w:lang w:eastAsia="zh-Hans"/>
        </w:rPr>
        <w:t>三</w:t>
      </w:r>
      <w:r w:rsidRPr="00A85BDB">
        <w:rPr>
          <w:rFonts w:ascii="仿宋_GB2312" w:eastAsia="仿宋_GB2312" w:hAnsi="仿宋_GB2312" w:cs="仿宋_GB2312" w:hint="eastAsia"/>
          <w:b/>
          <w:color w:val="000000"/>
          <w:sz w:val="28"/>
          <w:szCs w:val="28"/>
        </w:rPr>
        <w:t>）写作训练与考核</w:t>
      </w:r>
    </w:p>
    <w:p w14:paraId="5996ED4C"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1.</w:t>
      </w:r>
      <w:r w:rsidRPr="00A85BDB">
        <w:rPr>
          <w:rFonts w:ascii="仿宋_GB2312" w:eastAsia="仿宋_GB2312" w:hAnsi="仿宋_GB2312" w:cs="仿宋_GB2312" w:hint="eastAsia"/>
          <w:color w:val="000000"/>
          <w:sz w:val="28"/>
          <w:szCs w:val="28"/>
        </w:rPr>
        <w:t>考核时间</w:t>
      </w:r>
    </w:p>
    <w:p w14:paraId="0E1A5CBF"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第六学期</w:t>
      </w:r>
    </w:p>
    <w:p w14:paraId="2464C096"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2.</w:t>
      </w:r>
      <w:r w:rsidRPr="00A85BDB">
        <w:rPr>
          <w:rFonts w:ascii="仿宋_GB2312" w:eastAsia="仿宋_GB2312" w:hAnsi="仿宋_GB2312" w:cs="仿宋_GB2312" w:hint="eastAsia"/>
          <w:color w:val="000000"/>
          <w:sz w:val="28"/>
          <w:szCs w:val="28"/>
        </w:rPr>
        <w:t>考核内容</w:t>
      </w:r>
      <w:r w:rsidRPr="00A85BDB">
        <w:rPr>
          <w:rFonts w:ascii="仿宋_GB2312" w:eastAsia="仿宋_GB2312" w:hAnsi="仿宋_GB2312" w:cs="仿宋_GB2312" w:hint="eastAsia"/>
          <w:color w:val="000000"/>
          <w:sz w:val="28"/>
          <w:szCs w:val="28"/>
          <w:lang w:eastAsia="zh-Hans"/>
        </w:rPr>
        <w:t>：</w:t>
      </w:r>
      <w:r w:rsidRPr="00A85BDB">
        <w:rPr>
          <w:rFonts w:ascii="仿宋_GB2312" w:eastAsia="仿宋_GB2312" w:hAnsi="仿宋_GB2312" w:cs="仿宋_GB2312" w:hint="eastAsia"/>
          <w:b/>
          <w:color w:val="000000"/>
          <w:sz w:val="28"/>
          <w:szCs w:val="28"/>
          <w:lang w:eastAsia="zh-Hans"/>
        </w:rPr>
        <w:t>小学常用文体、应用文写作</w:t>
      </w:r>
    </w:p>
    <w:p w14:paraId="483D12FB"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文学写作</w:t>
      </w:r>
      <w:r w:rsidRPr="00A85BDB">
        <w:rPr>
          <w:rFonts w:ascii="仿宋_GB2312" w:eastAsia="仿宋_GB2312" w:hAnsi="仿宋_GB2312" w:cs="仿宋_GB2312"/>
          <w:color w:val="000000"/>
          <w:sz w:val="28"/>
          <w:szCs w:val="28"/>
        </w:rPr>
        <w:t>——</w:t>
      </w:r>
      <w:r w:rsidRPr="00A85BDB">
        <w:rPr>
          <w:rFonts w:ascii="仿宋_GB2312" w:eastAsia="仿宋_GB2312" w:hAnsi="仿宋_GB2312" w:cs="仿宋_GB2312" w:hint="eastAsia"/>
          <w:color w:val="000000"/>
          <w:sz w:val="28"/>
          <w:szCs w:val="28"/>
        </w:rPr>
        <w:t>散文（命题或半命题；多选一；限定字数，不限文体）；应用文写作</w:t>
      </w:r>
      <w:r w:rsidRPr="00A85BDB">
        <w:rPr>
          <w:rFonts w:ascii="仿宋_GB2312" w:eastAsia="仿宋_GB2312" w:hAnsi="仿宋_GB2312" w:cs="仿宋_GB2312"/>
          <w:color w:val="000000"/>
          <w:sz w:val="28"/>
          <w:szCs w:val="28"/>
        </w:rPr>
        <w:t>——</w:t>
      </w:r>
      <w:r w:rsidRPr="00A85BDB">
        <w:rPr>
          <w:rFonts w:ascii="仿宋_GB2312" w:eastAsia="仿宋_GB2312" w:hAnsi="仿宋_GB2312" w:cs="仿宋_GB2312" w:hint="eastAsia"/>
          <w:color w:val="000000"/>
          <w:sz w:val="28"/>
          <w:szCs w:val="28"/>
        </w:rPr>
        <w:t>材料论述（所给材料为小学语文教学存在的现象或问题，要求学生分析原因并提出相应的提升或改进策略）。</w:t>
      </w:r>
    </w:p>
    <w:p w14:paraId="6A0E14E0"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3.</w:t>
      </w:r>
      <w:r w:rsidRPr="00A85BDB">
        <w:rPr>
          <w:rFonts w:ascii="仿宋_GB2312" w:eastAsia="仿宋_GB2312" w:hAnsi="仿宋_GB2312" w:cs="仿宋_GB2312" w:hint="eastAsia"/>
          <w:color w:val="000000"/>
          <w:sz w:val="28"/>
          <w:szCs w:val="28"/>
        </w:rPr>
        <w:t>考核形式</w:t>
      </w:r>
    </w:p>
    <w:p w14:paraId="3943D295"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以年级为单位进行书面考核（每个考场一至两位教师监考），考核时长为</w:t>
      </w:r>
      <w:r w:rsidRPr="00A85BDB">
        <w:rPr>
          <w:rFonts w:ascii="仿宋_GB2312" w:eastAsia="仿宋_GB2312" w:hAnsi="仿宋_GB2312" w:cs="仿宋_GB2312"/>
          <w:color w:val="000000"/>
          <w:sz w:val="28"/>
          <w:szCs w:val="28"/>
        </w:rPr>
        <w:t>110</w:t>
      </w:r>
      <w:r w:rsidRPr="00A85BDB">
        <w:rPr>
          <w:rFonts w:ascii="仿宋_GB2312" w:eastAsia="仿宋_GB2312" w:hAnsi="仿宋_GB2312" w:cs="仿宋_GB2312" w:hint="eastAsia"/>
          <w:color w:val="000000"/>
          <w:sz w:val="28"/>
          <w:szCs w:val="28"/>
        </w:rPr>
        <w:t>分钟，试卷由相关教师评阅得分。总成绩</w:t>
      </w:r>
      <w:r w:rsidRPr="00A85BDB">
        <w:rPr>
          <w:rFonts w:ascii="仿宋_GB2312" w:eastAsia="仿宋_GB2312" w:hAnsi="仿宋_GB2312" w:cs="仿宋_GB2312"/>
          <w:color w:val="000000"/>
          <w:sz w:val="28"/>
          <w:szCs w:val="28"/>
        </w:rPr>
        <w:t>=</w:t>
      </w:r>
      <w:r w:rsidRPr="00A85BDB">
        <w:rPr>
          <w:rFonts w:ascii="仿宋_GB2312" w:eastAsia="仿宋_GB2312" w:hAnsi="仿宋_GB2312" w:cs="仿宋_GB2312" w:hint="eastAsia"/>
          <w:color w:val="000000"/>
          <w:sz w:val="28"/>
          <w:szCs w:val="28"/>
        </w:rPr>
        <w:t>文学写作（</w:t>
      </w:r>
      <w:r w:rsidRPr="00A85BDB">
        <w:rPr>
          <w:rFonts w:ascii="仿宋_GB2312" w:eastAsia="仿宋_GB2312" w:hAnsi="仿宋_GB2312" w:cs="仿宋_GB2312"/>
          <w:color w:val="000000"/>
          <w:sz w:val="28"/>
          <w:szCs w:val="28"/>
        </w:rPr>
        <w:t>60%</w:t>
      </w:r>
      <w:r w:rsidRPr="00A85BDB">
        <w:rPr>
          <w:rFonts w:ascii="仿宋_GB2312" w:eastAsia="仿宋_GB2312" w:hAnsi="仿宋_GB2312" w:cs="仿宋_GB2312" w:hint="eastAsia"/>
          <w:color w:val="000000"/>
          <w:sz w:val="28"/>
          <w:szCs w:val="28"/>
        </w:rPr>
        <w:t>）</w:t>
      </w:r>
      <w:r w:rsidRPr="00A85BDB">
        <w:rPr>
          <w:rFonts w:ascii="仿宋_GB2312" w:eastAsia="仿宋_GB2312" w:hAnsi="仿宋_GB2312" w:cs="仿宋_GB2312"/>
          <w:color w:val="000000"/>
          <w:sz w:val="28"/>
          <w:szCs w:val="28"/>
        </w:rPr>
        <w:t>+</w:t>
      </w:r>
      <w:r w:rsidRPr="00A85BDB">
        <w:rPr>
          <w:rFonts w:ascii="仿宋_GB2312" w:eastAsia="仿宋_GB2312" w:hAnsi="仿宋_GB2312" w:cs="仿宋_GB2312" w:hint="eastAsia"/>
          <w:color w:val="000000"/>
          <w:sz w:val="28"/>
          <w:szCs w:val="28"/>
        </w:rPr>
        <w:t>应用文写作（</w:t>
      </w:r>
      <w:r w:rsidRPr="00A85BDB">
        <w:rPr>
          <w:rFonts w:ascii="仿宋_GB2312" w:eastAsia="仿宋_GB2312" w:hAnsi="仿宋_GB2312" w:cs="仿宋_GB2312"/>
          <w:color w:val="000000"/>
          <w:sz w:val="28"/>
          <w:szCs w:val="28"/>
        </w:rPr>
        <w:t>40%</w:t>
      </w:r>
      <w:r w:rsidRPr="00A85BDB">
        <w:rPr>
          <w:rFonts w:ascii="仿宋_GB2312" w:eastAsia="仿宋_GB2312" w:hAnsi="仿宋_GB2312" w:cs="仿宋_GB2312" w:hint="eastAsia"/>
          <w:color w:val="000000"/>
          <w:sz w:val="28"/>
          <w:szCs w:val="28"/>
        </w:rPr>
        <w:t>）</w:t>
      </w:r>
    </w:p>
    <w:p w14:paraId="79F2659B" w14:textId="77777777" w:rsidR="00A85BDB" w:rsidRPr="00A85BDB" w:rsidRDefault="00A85BDB" w:rsidP="00A85BDB">
      <w:pPr>
        <w:topLinePunct/>
        <w:spacing w:line="510" w:lineRule="exact"/>
        <w:ind w:firstLineChars="200" w:firstLine="562"/>
        <w:rPr>
          <w:rFonts w:ascii="仿宋_GB2312" w:eastAsia="仿宋_GB2312" w:hAnsi="仿宋_GB2312" w:cs="仿宋_GB2312"/>
          <w:b/>
          <w:color w:val="000000"/>
          <w:sz w:val="28"/>
          <w:szCs w:val="28"/>
        </w:rPr>
      </w:pPr>
    </w:p>
    <w:p w14:paraId="6330F673" w14:textId="77777777" w:rsidR="00A85BDB" w:rsidRPr="00A85BDB" w:rsidRDefault="00A85BDB" w:rsidP="00A85BDB">
      <w:pPr>
        <w:topLinePunct/>
        <w:spacing w:line="510" w:lineRule="exact"/>
        <w:ind w:firstLineChars="200" w:firstLine="562"/>
        <w:rPr>
          <w:rFonts w:ascii="仿宋_GB2312" w:eastAsia="仿宋_GB2312" w:hAnsi="仿宋_GB2312" w:cs="仿宋_GB2312"/>
          <w:b/>
          <w:color w:val="000000"/>
          <w:sz w:val="28"/>
          <w:szCs w:val="28"/>
        </w:rPr>
      </w:pPr>
    </w:p>
    <w:p w14:paraId="686B7F74" w14:textId="77777777" w:rsidR="00A85BDB" w:rsidRPr="00A85BDB" w:rsidRDefault="00A85BDB" w:rsidP="00A85BDB">
      <w:pPr>
        <w:topLinePunct/>
        <w:spacing w:line="510" w:lineRule="exact"/>
        <w:jc w:val="center"/>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文学写作考核标准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5755"/>
        <w:gridCol w:w="923"/>
      </w:tblGrid>
      <w:tr w:rsidR="00A85BDB" w:rsidRPr="00A85BDB" w14:paraId="459A10DD" w14:textId="77777777" w:rsidTr="004D0114">
        <w:trPr>
          <w:trHeight w:val="564"/>
          <w:jc w:val="center"/>
        </w:trPr>
        <w:tc>
          <w:tcPr>
            <w:tcW w:w="1800" w:type="dxa"/>
            <w:vAlign w:val="center"/>
          </w:tcPr>
          <w:p w14:paraId="7F0571A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lastRenderedPageBreak/>
              <w:t>评价内容</w:t>
            </w:r>
          </w:p>
        </w:tc>
        <w:tc>
          <w:tcPr>
            <w:tcW w:w="5755" w:type="dxa"/>
            <w:vAlign w:val="center"/>
          </w:tcPr>
          <w:p w14:paraId="0EE554A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923" w:type="dxa"/>
            <w:vAlign w:val="center"/>
          </w:tcPr>
          <w:p w14:paraId="0EED6DCD"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68D5E1C1" w14:textId="77777777" w:rsidTr="004D0114">
        <w:trPr>
          <w:trHeight w:val="564"/>
          <w:jc w:val="center"/>
        </w:trPr>
        <w:tc>
          <w:tcPr>
            <w:tcW w:w="1800" w:type="dxa"/>
            <w:vAlign w:val="center"/>
          </w:tcPr>
          <w:p w14:paraId="4285BB6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字数及书写</w:t>
            </w:r>
          </w:p>
        </w:tc>
        <w:tc>
          <w:tcPr>
            <w:tcW w:w="5755" w:type="dxa"/>
            <w:vAlign w:val="center"/>
          </w:tcPr>
          <w:p w14:paraId="1F729B4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字数符合要求，字迹工整，卷面整洁</w:t>
            </w:r>
          </w:p>
        </w:tc>
        <w:tc>
          <w:tcPr>
            <w:tcW w:w="923" w:type="dxa"/>
            <w:vAlign w:val="center"/>
          </w:tcPr>
          <w:p w14:paraId="0ABBFC9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6F42A31A" w14:textId="77777777" w:rsidTr="004D0114">
        <w:trPr>
          <w:trHeight w:val="564"/>
          <w:jc w:val="center"/>
        </w:trPr>
        <w:tc>
          <w:tcPr>
            <w:tcW w:w="1800" w:type="dxa"/>
            <w:vAlign w:val="center"/>
          </w:tcPr>
          <w:p w14:paraId="70428C1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选材及切入点</w:t>
            </w:r>
          </w:p>
        </w:tc>
        <w:tc>
          <w:tcPr>
            <w:tcW w:w="5755" w:type="dxa"/>
            <w:vAlign w:val="center"/>
          </w:tcPr>
          <w:p w14:paraId="44054C8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选材新颖，切入点选取巧妙</w:t>
            </w:r>
          </w:p>
        </w:tc>
        <w:tc>
          <w:tcPr>
            <w:tcW w:w="923" w:type="dxa"/>
            <w:vAlign w:val="center"/>
          </w:tcPr>
          <w:p w14:paraId="1A55F91E"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578D09EE" w14:textId="77777777" w:rsidTr="004D0114">
        <w:trPr>
          <w:trHeight w:val="564"/>
          <w:jc w:val="center"/>
        </w:trPr>
        <w:tc>
          <w:tcPr>
            <w:tcW w:w="1800" w:type="dxa"/>
            <w:vAlign w:val="center"/>
          </w:tcPr>
          <w:p w14:paraId="6A7806EB"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结构顺序</w:t>
            </w:r>
          </w:p>
        </w:tc>
        <w:tc>
          <w:tcPr>
            <w:tcW w:w="5755" w:type="dxa"/>
            <w:vAlign w:val="center"/>
          </w:tcPr>
          <w:p w14:paraId="19AE438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文章结构清晰完整，顺序合理</w:t>
            </w:r>
          </w:p>
        </w:tc>
        <w:tc>
          <w:tcPr>
            <w:tcW w:w="923" w:type="dxa"/>
            <w:vAlign w:val="center"/>
          </w:tcPr>
          <w:p w14:paraId="4D6284C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02F49D7B" w14:textId="77777777" w:rsidTr="004D0114">
        <w:trPr>
          <w:trHeight w:val="564"/>
          <w:jc w:val="center"/>
        </w:trPr>
        <w:tc>
          <w:tcPr>
            <w:tcW w:w="1800" w:type="dxa"/>
            <w:vAlign w:val="center"/>
          </w:tcPr>
          <w:p w14:paraId="58C2D36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语言表达</w:t>
            </w:r>
          </w:p>
        </w:tc>
        <w:tc>
          <w:tcPr>
            <w:tcW w:w="5755" w:type="dxa"/>
            <w:vAlign w:val="center"/>
          </w:tcPr>
          <w:p w14:paraId="45356F2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表达准确、语言流畅，富有表现力</w:t>
            </w:r>
          </w:p>
        </w:tc>
        <w:tc>
          <w:tcPr>
            <w:tcW w:w="923" w:type="dxa"/>
            <w:vAlign w:val="center"/>
          </w:tcPr>
          <w:p w14:paraId="2DF74A9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52401CA3" w14:textId="77777777" w:rsidTr="004D0114">
        <w:trPr>
          <w:trHeight w:val="564"/>
          <w:jc w:val="center"/>
        </w:trPr>
        <w:tc>
          <w:tcPr>
            <w:tcW w:w="1800" w:type="dxa"/>
            <w:vAlign w:val="center"/>
          </w:tcPr>
          <w:p w14:paraId="7D4A345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效果及内蕴</w:t>
            </w:r>
          </w:p>
        </w:tc>
        <w:tc>
          <w:tcPr>
            <w:tcW w:w="5755" w:type="dxa"/>
            <w:vAlign w:val="center"/>
          </w:tcPr>
          <w:p w14:paraId="22C825A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情景（理）交融，有内涵</w:t>
            </w:r>
          </w:p>
        </w:tc>
        <w:tc>
          <w:tcPr>
            <w:tcW w:w="923" w:type="dxa"/>
            <w:vAlign w:val="center"/>
          </w:tcPr>
          <w:p w14:paraId="7359AC9E"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139A5C76" w14:textId="77777777" w:rsidTr="004D0114">
        <w:trPr>
          <w:trHeight w:val="611"/>
          <w:jc w:val="center"/>
        </w:trPr>
        <w:tc>
          <w:tcPr>
            <w:tcW w:w="1800" w:type="dxa"/>
            <w:vAlign w:val="center"/>
          </w:tcPr>
          <w:p w14:paraId="0097812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5755" w:type="dxa"/>
            <w:vAlign w:val="center"/>
          </w:tcPr>
          <w:p w14:paraId="4F42197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923" w:type="dxa"/>
            <w:vAlign w:val="center"/>
          </w:tcPr>
          <w:p w14:paraId="35D6FC5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r w:rsidRPr="00A85BDB">
              <w:rPr>
                <w:rFonts w:ascii="仿宋_GB2312" w:eastAsia="仿宋_GB2312" w:hAnsi="仿宋_GB2312" w:cs="仿宋_GB2312" w:hint="eastAsia"/>
                <w:color w:val="000000"/>
                <w:szCs w:val="21"/>
              </w:rPr>
              <w:t>分</w:t>
            </w:r>
          </w:p>
        </w:tc>
      </w:tr>
    </w:tbl>
    <w:p w14:paraId="23D9D4B7" w14:textId="77777777" w:rsidR="00A85BDB" w:rsidRPr="00A85BDB" w:rsidRDefault="00A85BDB" w:rsidP="00A85BDB">
      <w:pPr>
        <w:topLinePunct/>
        <w:spacing w:line="510" w:lineRule="exact"/>
        <w:jc w:val="center"/>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应用文写作评分标准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5"/>
        <w:gridCol w:w="5827"/>
        <w:gridCol w:w="928"/>
      </w:tblGrid>
      <w:tr w:rsidR="00A85BDB" w:rsidRPr="00A85BDB" w14:paraId="71986EA5" w14:textId="77777777" w:rsidTr="004D0114">
        <w:trPr>
          <w:trHeight w:val="512"/>
          <w:jc w:val="center"/>
        </w:trPr>
        <w:tc>
          <w:tcPr>
            <w:tcW w:w="1745" w:type="dxa"/>
            <w:vAlign w:val="center"/>
          </w:tcPr>
          <w:p w14:paraId="76C22CA5"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5827" w:type="dxa"/>
            <w:vAlign w:val="center"/>
          </w:tcPr>
          <w:p w14:paraId="1237B0AD"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928" w:type="dxa"/>
            <w:vAlign w:val="center"/>
          </w:tcPr>
          <w:p w14:paraId="7D81A4B3"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413E8690" w14:textId="77777777" w:rsidTr="004D0114">
        <w:trPr>
          <w:trHeight w:val="512"/>
          <w:jc w:val="center"/>
        </w:trPr>
        <w:tc>
          <w:tcPr>
            <w:tcW w:w="1745" w:type="dxa"/>
            <w:vAlign w:val="center"/>
          </w:tcPr>
          <w:p w14:paraId="7FD9A77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理解材料</w:t>
            </w:r>
          </w:p>
        </w:tc>
        <w:tc>
          <w:tcPr>
            <w:tcW w:w="5827" w:type="dxa"/>
            <w:vAlign w:val="center"/>
          </w:tcPr>
          <w:p w14:paraId="5BF9DC3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理解材料用意，抓住材料关键点分析</w:t>
            </w:r>
          </w:p>
        </w:tc>
        <w:tc>
          <w:tcPr>
            <w:tcW w:w="928" w:type="dxa"/>
            <w:vAlign w:val="center"/>
          </w:tcPr>
          <w:p w14:paraId="1B810F8E"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4407B37F" w14:textId="77777777" w:rsidTr="004D0114">
        <w:trPr>
          <w:trHeight w:val="512"/>
          <w:jc w:val="center"/>
        </w:trPr>
        <w:tc>
          <w:tcPr>
            <w:tcW w:w="1745" w:type="dxa"/>
            <w:vAlign w:val="center"/>
          </w:tcPr>
          <w:p w14:paraId="16BD233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结构层次</w:t>
            </w:r>
          </w:p>
        </w:tc>
        <w:tc>
          <w:tcPr>
            <w:tcW w:w="5827" w:type="dxa"/>
            <w:vAlign w:val="center"/>
          </w:tcPr>
          <w:p w14:paraId="70FC09AE"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论述结构清晰完整，逻辑性强</w:t>
            </w:r>
          </w:p>
        </w:tc>
        <w:tc>
          <w:tcPr>
            <w:tcW w:w="928" w:type="dxa"/>
            <w:vAlign w:val="center"/>
          </w:tcPr>
          <w:p w14:paraId="100C5438"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7C08BB9D" w14:textId="77777777" w:rsidTr="004D0114">
        <w:trPr>
          <w:trHeight w:val="512"/>
          <w:jc w:val="center"/>
        </w:trPr>
        <w:tc>
          <w:tcPr>
            <w:tcW w:w="1745" w:type="dxa"/>
            <w:vAlign w:val="center"/>
          </w:tcPr>
          <w:p w14:paraId="767DF01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观点见解</w:t>
            </w:r>
          </w:p>
        </w:tc>
        <w:tc>
          <w:tcPr>
            <w:tcW w:w="5827" w:type="dxa"/>
            <w:vAlign w:val="center"/>
          </w:tcPr>
          <w:p w14:paraId="5870A434"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结合所学知识及小学教学现状加以分析，见解深刻</w:t>
            </w:r>
          </w:p>
        </w:tc>
        <w:tc>
          <w:tcPr>
            <w:tcW w:w="928" w:type="dxa"/>
            <w:vAlign w:val="center"/>
          </w:tcPr>
          <w:p w14:paraId="745856D9"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05AA2848" w14:textId="77777777" w:rsidTr="004D0114">
        <w:trPr>
          <w:trHeight w:val="512"/>
          <w:jc w:val="center"/>
        </w:trPr>
        <w:tc>
          <w:tcPr>
            <w:tcW w:w="1745" w:type="dxa"/>
            <w:vAlign w:val="center"/>
          </w:tcPr>
          <w:p w14:paraId="76126EBE"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可行性</w:t>
            </w:r>
          </w:p>
        </w:tc>
        <w:tc>
          <w:tcPr>
            <w:tcW w:w="5827" w:type="dxa"/>
            <w:vAlign w:val="center"/>
          </w:tcPr>
          <w:p w14:paraId="3C2F60D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提出的策略和小学教育教学实际联系，有一定的可行性</w:t>
            </w:r>
          </w:p>
        </w:tc>
        <w:tc>
          <w:tcPr>
            <w:tcW w:w="928" w:type="dxa"/>
            <w:vAlign w:val="center"/>
          </w:tcPr>
          <w:p w14:paraId="00A2EEA7"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292127B8" w14:textId="77777777" w:rsidTr="004D0114">
        <w:trPr>
          <w:trHeight w:val="543"/>
          <w:jc w:val="center"/>
        </w:trPr>
        <w:tc>
          <w:tcPr>
            <w:tcW w:w="1745" w:type="dxa"/>
            <w:vAlign w:val="center"/>
          </w:tcPr>
          <w:p w14:paraId="6BD7FAB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5827" w:type="dxa"/>
            <w:vAlign w:val="center"/>
          </w:tcPr>
          <w:p w14:paraId="57B947E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928" w:type="dxa"/>
            <w:vAlign w:val="center"/>
          </w:tcPr>
          <w:p w14:paraId="7A083D36"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p>
        </w:tc>
      </w:tr>
    </w:tbl>
    <w:p w14:paraId="77FD9548" w14:textId="77777777" w:rsidR="00A85BDB" w:rsidRPr="00A85BDB" w:rsidRDefault="00A85BDB" w:rsidP="00A85BDB">
      <w:pPr>
        <w:topLinePunct/>
        <w:adjustRightInd w:val="0"/>
        <w:snapToGrid w:val="0"/>
        <w:spacing w:line="510" w:lineRule="exact"/>
        <w:ind w:firstLineChars="200" w:firstLine="562"/>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w:t>
      </w:r>
      <w:r w:rsidRPr="00A85BDB">
        <w:rPr>
          <w:rFonts w:ascii="仿宋_GB2312" w:eastAsia="仿宋_GB2312" w:hAnsi="仿宋_GB2312" w:cs="仿宋_GB2312" w:hint="eastAsia"/>
          <w:b/>
          <w:color w:val="000000"/>
          <w:sz w:val="28"/>
          <w:szCs w:val="28"/>
          <w:lang w:eastAsia="zh-Hans"/>
        </w:rPr>
        <w:t>四</w:t>
      </w:r>
      <w:r w:rsidRPr="00A85BDB">
        <w:rPr>
          <w:rFonts w:ascii="仿宋_GB2312" w:eastAsia="仿宋_GB2312" w:hAnsi="仿宋_GB2312" w:cs="仿宋_GB2312" w:hint="eastAsia"/>
          <w:b/>
          <w:color w:val="000000"/>
          <w:sz w:val="28"/>
          <w:szCs w:val="28"/>
        </w:rPr>
        <w:t>）三笔字训练与考核</w:t>
      </w:r>
    </w:p>
    <w:p w14:paraId="5654EA62"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1.</w:t>
      </w:r>
      <w:r w:rsidRPr="00A85BDB">
        <w:rPr>
          <w:rFonts w:ascii="仿宋_GB2312" w:eastAsia="仿宋_GB2312" w:hAnsi="仿宋_GB2312" w:cs="仿宋_GB2312" w:hint="eastAsia"/>
          <w:color w:val="000000"/>
          <w:sz w:val="28"/>
          <w:szCs w:val="28"/>
        </w:rPr>
        <w:t>考核时间</w:t>
      </w:r>
    </w:p>
    <w:p w14:paraId="12B09BEE"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第四学期</w:t>
      </w:r>
    </w:p>
    <w:p w14:paraId="1C5AA346"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2.</w:t>
      </w:r>
      <w:r w:rsidRPr="00A85BDB">
        <w:rPr>
          <w:rFonts w:ascii="仿宋_GB2312" w:eastAsia="仿宋_GB2312" w:hAnsi="仿宋_GB2312" w:cs="仿宋_GB2312" w:hint="eastAsia"/>
          <w:color w:val="000000"/>
          <w:sz w:val="28"/>
          <w:szCs w:val="28"/>
        </w:rPr>
        <w:t>考核内容</w:t>
      </w:r>
    </w:p>
    <w:p w14:paraId="5C36758A"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对三笔字（粉笔、硬笔、毛笔）技能进行测试，分别完成作品一幅。</w:t>
      </w:r>
    </w:p>
    <w:p w14:paraId="3048296B"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3.</w:t>
      </w:r>
      <w:r w:rsidRPr="00A85BDB">
        <w:rPr>
          <w:rFonts w:ascii="仿宋_GB2312" w:eastAsia="仿宋_GB2312" w:hAnsi="仿宋_GB2312" w:cs="仿宋_GB2312" w:hint="eastAsia"/>
          <w:color w:val="000000"/>
          <w:sz w:val="28"/>
          <w:szCs w:val="28"/>
        </w:rPr>
        <w:t>考核形式：</w:t>
      </w:r>
    </w:p>
    <w:p w14:paraId="5B69B221"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以班级为单位，在三笔字技能课结束前进行考核。</w:t>
      </w:r>
    </w:p>
    <w:p w14:paraId="00E3880A"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总成绩</w:t>
      </w:r>
      <w:r w:rsidRPr="00A85BDB">
        <w:rPr>
          <w:rFonts w:ascii="仿宋_GB2312" w:eastAsia="仿宋_GB2312" w:hAnsi="仿宋_GB2312" w:cs="仿宋_GB2312"/>
          <w:color w:val="000000"/>
          <w:sz w:val="28"/>
          <w:szCs w:val="28"/>
        </w:rPr>
        <w:t>=</w:t>
      </w:r>
      <w:r w:rsidRPr="00A85BDB">
        <w:rPr>
          <w:rFonts w:ascii="仿宋_GB2312" w:eastAsia="仿宋_GB2312" w:hAnsi="仿宋_GB2312" w:cs="仿宋_GB2312" w:hint="eastAsia"/>
          <w:color w:val="000000"/>
          <w:sz w:val="28"/>
          <w:szCs w:val="28"/>
        </w:rPr>
        <w:t>粉笔（</w:t>
      </w:r>
      <w:r w:rsidRPr="00A85BDB">
        <w:rPr>
          <w:rFonts w:ascii="仿宋_GB2312" w:eastAsia="仿宋_GB2312" w:hAnsi="仿宋_GB2312" w:cs="仿宋_GB2312"/>
          <w:color w:val="000000"/>
          <w:sz w:val="28"/>
          <w:szCs w:val="28"/>
        </w:rPr>
        <w:t>30%</w:t>
      </w:r>
      <w:r w:rsidRPr="00A85BDB">
        <w:rPr>
          <w:rFonts w:ascii="仿宋_GB2312" w:eastAsia="仿宋_GB2312" w:hAnsi="仿宋_GB2312" w:cs="仿宋_GB2312" w:hint="eastAsia"/>
          <w:color w:val="000000"/>
          <w:sz w:val="28"/>
          <w:szCs w:val="28"/>
        </w:rPr>
        <w:t>）</w:t>
      </w:r>
      <w:r w:rsidRPr="00A85BDB">
        <w:rPr>
          <w:rFonts w:ascii="仿宋_GB2312" w:eastAsia="仿宋_GB2312" w:hAnsi="仿宋_GB2312" w:cs="仿宋_GB2312"/>
          <w:color w:val="000000"/>
          <w:sz w:val="28"/>
          <w:szCs w:val="28"/>
        </w:rPr>
        <w:t>+</w:t>
      </w:r>
      <w:r w:rsidRPr="00A85BDB">
        <w:rPr>
          <w:rFonts w:ascii="仿宋_GB2312" w:eastAsia="仿宋_GB2312" w:hAnsi="仿宋_GB2312" w:cs="仿宋_GB2312" w:hint="eastAsia"/>
          <w:color w:val="000000"/>
          <w:sz w:val="28"/>
          <w:szCs w:val="28"/>
        </w:rPr>
        <w:t>硬笔（</w:t>
      </w:r>
      <w:r w:rsidRPr="00A85BDB">
        <w:rPr>
          <w:rFonts w:ascii="仿宋_GB2312" w:eastAsia="仿宋_GB2312" w:hAnsi="仿宋_GB2312" w:cs="仿宋_GB2312"/>
          <w:color w:val="000000"/>
          <w:sz w:val="28"/>
          <w:szCs w:val="28"/>
        </w:rPr>
        <w:t>30%</w:t>
      </w:r>
      <w:r w:rsidRPr="00A85BDB">
        <w:rPr>
          <w:rFonts w:ascii="仿宋_GB2312" w:eastAsia="仿宋_GB2312" w:hAnsi="仿宋_GB2312" w:cs="仿宋_GB2312" w:hint="eastAsia"/>
          <w:color w:val="000000"/>
          <w:sz w:val="28"/>
          <w:szCs w:val="28"/>
        </w:rPr>
        <w:t>）</w:t>
      </w:r>
      <w:r w:rsidRPr="00A85BDB">
        <w:rPr>
          <w:rFonts w:ascii="仿宋_GB2312" w:eastAsia="仿宋_GB2312" w:hAnsi="仿宋_GB2312" w:cs="仿宋_GB2312"/>
          <w:color w:val="000000"/>
          <w:sz w:val="28"/>
          <w:szCs w:val="28"/>
        </w:rPr>
        <w:t>+</w:t>
      </w:r>
      <w:r w:rsidRPr="00A85BDB">
        <w:rPr>
          <w:rFonts w:ascii="仿宋_GB2312" w:eastAsia="仿宋_GB2312" w:hAnsi="仿宋_GB2312" w:cs="仿宋_GB2312" w:hint="eastAsia"/>
          <w:color w:val="000000"/>
          <w:sz w:val="28"/>
          <w:szCs w:val="28"/>
        </w:rPr>
        <w:t>毛笔（</w:t>
      </w:r>
      <w:r w:rsidRPr="00A85BDB">
        <w:rPr>
          <w:rFonts w:ascii="仿宋_GB2312" w:eastAsia="仿宋_GB2312" w:hAnsi="仿宋_GB2312" w:cs="仿宋_GB2312"/>
          <w:color w:val="000000"/>
          <w:sz w:val="28"/>
          <w:szCs w:val="28"/>
        </w:rPr>
        <w:t>30%</w:t>
      </w:r>
      <w:r w:rsidRPr="00A85BDB">
        <w:rPr>
          <w:rFonts w:ascii="仿宋_GB2312" w:eastAsia="仿宋_GB2312" w:hAnsi="仿宋_GB2312" w:cs="仿宋_GB2312" w:hint="eastAsia"/>
          <w:color w:val="000000"/>
          <w:sz w:val="28"/>
          <w:szCs w:val="28"/>
        </w:rPr>
        <w:t>）书法文化知识（</w:t>
      </w:r>
      <w:r w:rsidRPr="00A85BDB">
        <w:rPr>
          <w:rFonts w:ascii="仿宋_GB2312" w:eastAsia="仿宋_GB2312" w:hAnsi="仿宋_GB2312" w:cs="仿宋_GB2312"/>
          <w:color w:val="000000"/>
          <w:sz w:val="28"/>
          <w:szCs w:val="28"/>
        </w:rPr>
        <w:t>10%</w:t>
      </w:r>
      <w:r w:rsidRPr="00A85BDB">
        <w:rPr>
          <w:rFonts w:ascii="仿宋_GB2312" w:eastAsia="仿宋_GB2312" w:hAnsi="仿宋_GB2312" w:cs="仿宋_GB2312" w:hint="eastAsia"/>
          <w:color w:val="000000"/>
          <w:sz w:val="28"/>
          <w:szCs w:val="28"/>
        </w:rPr>
        <w:t>）</w:t>
      </w:r>
    </w:p>
    <w:p w14:paraId="33E69843" w14:textId="77777777" w:rsidR="00A85BDB" w:rsidRPr="00A85BDB" w:rsidRDefault="00A85BDB" w:rsidP="00A85BDB">
      <w:pPr>
        <w:topLinePunct/>
        <w:spacing w:line="510" w:lineRule="exact"/>
        <w:jc w:val="center"/>
        <w:rPr>
          <w:rFonts w:ascii="仿宋_GB2312" w:eastAsia="仿宋_GB2312" w:hAnsi="仿宋_GB2312" w:cs="仿宋_GB2312"/>
          <w:b/>
          <w:color w:val="000000"/>
          <w:sz w:val="28"/>
          <w:szCs w:val="28"/>
        </w:rPr>
      </w:pPr>
      <w:r w:rsidRPr="00A85BDB">
        <w:rPr>
          <w:rFonts w:ascii="仿宋_GB2312" w:eastAsia="仿宋_GB2312" w:hAnsi="仿宋_GB2312" w:cs="仿宋_GB2312"/>
          <w:b/>
          <w:color w:val="000000"/>
          <w:sz w:val="28"/>
          <w:szCs w:val="28"/>
        </w:rPr>
        <w:br w:type="page"/>
      </w:r>
      <w:r w:rsidRPr="00A85BDB">
        <w:rPr>
          <w:rFonts w:ascii="仿宋_GB2312" w:eastAsia="仿宋_GB2312" w:hAnsi="仿宋_GB2312" w:cs="仿宋_GB2312" w:hint="eastAsia"/>
          <w:b/>
          <w:color w:val="000000"/>
          <w:sz w:val="28"/>
          <w:szCs w:val="28"/>
        </w:rPr>
        <w:lastRenderedPageBreak/>
        <w:t>粉笔书写考核标准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5879"/>
        <w:gridCol w:w="918"/>
      </w:tblGrid>
      <w:tr w:rsidR="00A85BDB" w:rsidRPr="00A85BDB" w14:paraId="7CD9BAB6" w14:textId="77777777" w:rsidTr="004D0114">
        <w:trPr>
          <w:trHeight w:val="413"/>
          <w:jc w:val="center"/>
        </w:trPr>
        <w:tc>
          <w:tcPr>
            <w:tcW w:w="1682" w:type="dxa"/>
            <w:vAlign w:val="center"/>
          </w:tcPr>
          <w:p w14:paraId="306C17C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5879" w:type="dxa"/>
            <w:vAlign w:val="center"/>
          </w:tcPr>
          <w:p w14:paraId="3DD85584"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918" w:type="dxa"/>
            <w:vAlign w:val="center"/>
          </w:tcPr>
          <w:p w14:paraId="2F55779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0FCB0AA3" w14:textId="77777777" w:rsidTr="004D0114">
        <w:trPr>
          <w:trHeight w:val="413"/>
          <w:jc w:val="center"/>
        </w:trPr>
        <w:tc>
          <w:tcPr>
            <w:tcW w:w="1682" w:type="dxa"/>
            <w:vAlign w:val="center"/>
          </w:tcPr>
          <w:p w14:paraId="47DCD6A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用笔</w:t>
            </w:r>
          </w:p>
        </w:tc>
        <w:tc>
          <w:tcPr>
            <w:tcW w:w="5879" w:type="dxa"/>
            <w:vAlign w:val="center"/>
          </w:tcPr>
          <w:p w14:paraId="7E24566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符合行笔规范、具有书法运笔的特点</w:t>
            </w:r>
          </w:p>
        </w:tc>
        <w:tc>
          <w:tcPr>
            <w:tcW w:w="918" w:type="dxa"/>
            <w:vAlign w:val="center"/>
          </w:tcPr>
          <w:p w14:paraId="5312B58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388DFDDA" w14:textId="77777777" w:rsidTr="004D0114">
        <w:trPr>
          <w:trHeight w:val="413"/>
          <w:jc w:val="center"/>
        </w:trPr>
        <w:tc>
          <w:tcPr>
            <w:tcW w:w="1682" w:type="dxa"/>
            <w:vAlign w:val="center"/>
          </w:tcPr>
          <w:p w14:paraId="7B63B5B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结体</w:t>
            </w:r>
          </w:p>
        </w:tc>
        <w:tc>
          <w:tcPr>
            <w:tcW w:w="5879" w:type="dxa"/>
            <w:vAlign w:val="center"/>
          </w:tcPr>
          <w:p w14:paraId="3B3F885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字形结体构架和谐、能够呈现书体特点</w:t>
            </w:r>
          </w:p>
        </w:tc>
        <w:tc>
          <w:tcPr>
            <w:tcW w:w="918" w:type="dxa"/>
            <w:vAlign w:val="center"/>
          </w:tcPr>
          <w:p w14:paraId="0F5E87D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02822C24" w14:textId="77777777" w:rsidTr="004D0114">
        <w:trPr>
          <w:trHeight w:val="413"/>
          <w:jc w:val="center"/>
        </w:trPr>
        <w:tc>
          <w:tcPr>
            <w:tcW w:w="1682" w:type="dxa"/>
            <w:vAlign w:val="center"/>
          </w:tcPr>
          <w:p w14:paraId="3A50574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章法</w:t>
            </w:r>
          </w:p>
        </w:tc>
        <w:tc>
          <w:tcPr>
            <w:tcW w:w="5879" w:type="dxa"/>
            <w:vAlign w:val="center"/>
          </w:tcPr>
          <w:p w14:paraId="3730484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章法和谐、统一，能够完整表达书写要素</w:t>
            </w:r>
          </w:p>
        </w:tc>
        <w:tc>
          <w:tcPr>
            <w:tcW w:w="918" w:type="dxa"/>
            <w:vAlign w:val="center"/>
          </w:tcPr>
          <w:p w14:paraId="5250D82E"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4AD31AD1" w14:textId="77777777" w:rsidTr="004D0114">
        <w:trPr>
          <w:trHeight w:val="413"/>
          <w:jc w:val="center"/>
        </w:trPr>
        <w:tc>
          <w:tcPr>
            <w:tcW w:w="1682" w:type="dxa"/>
            <w:vAlign w:val="center"/>
          </w:tcPr>
          <w:p w14:paraId="56E402D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艺术性</w:t>
            </w:r>
          </w:p>
        </w:tc>
        <w:tc>
          <w:tcPr>
            <w:tcW w:w="5879" w:type="dxa"/>
            <w:vAlign w:val="center"/>
          </w:tcPr>
          <w:p w14:paraId="044EFBC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作品的形式与内容统一，兼有个人书法审美理想</w:t>
            </w:r>
          </w:p>
        </w:tc>
        <w:tc>
          <w:tcPr>
            <w:tcW w:w="918" w:type="dxa"/>
            <w:vAlign w:val="center"/>
          </w:tcPr>
          <w:p w14:paraId="651DFF2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tc>
      </w:tr>
      <w:tr w:rsidR="00A85BDB" w:rsidRPr="00A85BDB" w14:paraId="022C817C" w14:textId="77777777" w:rsidTr="004D0114">
        <w:trPr>
          <w:trHeight w:val="428"/>
          <w:jc w:val="center"/>
        </w:trPr>
        <w:tc>
          <w:tcPr>
            <w:tcW w:w="1682" w:type="dxa"/>
            <w:vAlign w:val="center"/>
          </w:tcPr>
          <w:p w14:paraId="1FB8A9FB"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计</w:t>
            </w:r>
          </w:p>
        </w:tc>
        <w:tc>
          <w:tcPr>
            <w:tcW w:w="5879" w:type="dxa"/>
            <w:vAlign w:val="center"/>
          </w:tcPr>
          <w:p w14:paraId="0A5DC4C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918" w:type="dxa"/>
            <w:vAlign w:val="center"/>
          </w:tcPr>
          <w:p w14:paraId="4A538BF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r w:rsidRPr="00A85BDB">
              <w:rPr>
                <w:rFonts w:ascii="仿宋_GB2312" w:eastAsia="仿宋_GB2312" w:hAnsi="仿宋_GB2312" w:cs="仿宋_GB2312" w:hint="eastAsia"/>
                <w:color w:val="000000"/>
                <w:szCs w:val="21"/>
              </w:rPr>
              <w:t>分</w:t>
            </w:r>
          </w:p>
        </w:tc>
      </w:tr>
    </w:tbl>
    <w:p w14:paraId="007018DD" w14:textId="77777777" w:rsidR="00A85BDB" w:rsidRPr="00A85BDB" w:rsidRDefault="00A85BDB" w:rsidP="00A85BDB">
      <w:pPr>
        <w:topLinePunct/>
        <w:spacing w:line="510" w:lineRule="exact"/>
        <w:jc w:val="center"/>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硬笔书写考核标准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5893"/>
        <w:gridCol w:w="920"/>
      </w:tblGrid>
      <w:tr w:rsidR="00A85BDB" w:rsidRPr="00A85BDB" w14:paraId="7461ED5C" w14:textId="77777777" w:rsidTr="004D0114">
        <w:trPr>
          <w:trHeight w:val="384"/>
          <w:jc w:val="center"/>
        </w:trPr>
        <w:tc>
          <w:tcPr>
            <w:tcW w:w="1686" w:type="dxa"/>
            <w:vAlign w:val="center"/>
          </w:tcPr>
          <w:p w14:paraId="67768D3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5893" w:type="dxa"/>
            <w:vAlign w:val="center"/>
          </w:tcPr>
          <w:p w14:paraId="4A14208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920" w:type="dxa"/>
            <w:vAlign w:val="center"/>
          </w:tcPr>
          <w:p w14:paraId="0131F3C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78A2B10A" w14:textId="77777777" w:rsidTr="004D0114">
        <w:trPr>
          <w:trHeight w:val="384"/>
          <w:jc w:val="center"/>
        </w:trPr>
        <w:tc>
          <w:tcPr>
            <w:tcW w:w="1686" w:type="dxa"/>
            <w:vAlign w:val="center"/>
          </w:tcPr>
          <w:p w14:paraId="6BDBDAFB"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用笔</w:t>
            </w:r>
          </w:p>
        </w:tc>
        <w:tc>
          <w:tcPr>
            <w:tcW w:w="5893" w:type="dxa"/>
            <w:vAlign w:val="center"/>
          </w:tcPr>
          <w:p w14:paraId="6C6CBE9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掌握硬笔运笔规律的基本要素，呈现用笔意趣</w:t>
            </w:r>
          </w:p>
        </w:tc>
        <w:tc>
          <w:tcPr>
            <w:tcW w:w="920" w:type="dxa"/>
            <w:vAlign w:val="center"/>
          </w:tcPr>
          <w:p w14:paraId="22D8F7A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46CE8486" w14:textId="77777777" w:rsidTr="004D0114">
        <w:trPr>
          <w:trHeight w:val="384"/>
          <w:jc w:val="center"/>
        </w:trPr>
        <w:tc>
          <w:tcPr>
            <w:tcW w:w="1686" w:type="dxa"/>
            <w:vAlign w:val="center"/>
          </w:tcPr>
          <w:p w14:paraId="146EBCE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结体</w:t>
            </w:r>
          </w:p>
        </w:tc>
        <w:tc>
          <w:tcPr>
            <w:tcW w:w="5893" w:type="dxa"/>
            <w:vAlign w:val="center"/>
          </w:tcPr>
          <w:p w14:paraId="7750BB1B"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字形结体构架和谐、具有书体特点</w:t>
            </w:r>
          </w:p>
        </w:tc>
        <w:tc>
          <w:tcPr>
            <w:tcW w:w="920" w:type="dxa"/>
            <w:vAlign w:val="center"/>
          </w:tcPr>
          <w:p w14:paraId="6F2703ED"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7BEF6354" w14:textId="77777777" w:rsidTr="004D0114">
        <w:trPr>
          <w:trHeight w:val="384"/>
          <w:jc w:val="center"/>
        </w:trPr>
        <w:tc>
          <w:tcPr>
            <w:tcW w:w="1686" w:type="dxa"/>
            <w:vAlign w:val="center"/>
          </w:tcPr>
          <w:p w14:paraId="7BBED20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章法</w:t>
            </w:r>
          </w:p>
        </w:tc>
        <w:tc>
          <w:tcPr>
            <w:tcW w:w="5893" w:type="dxa"/>
            <w:vAlign w:val="center"/>
          </w:tcPr>
          <w:p w14:paraId="628C767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正文与落款相得益彰、能够完整表达书写的章法要义</w:t>
            </w:r>
          </w:p>
        </w:tc>
        <w:tc>
          <w:tcPr>
            <w:tcW w:w="920" w:type="dxa"/>
            <w:vAlign w:val="center"/>
          </w:tcPr>
          <w:p w14:paraId="41A8988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759A21EF" w14:textId="77777777" w:rsidTr="004D0114">
        <w:trPr>
          <w:trHeight w:val="384"/>
          <w:jc w:val="center"/>
        </w:trPr>
        <w:tc>
          <w:tcPr>
            <w:tcW w:w="1686" w:type="dxa"/>
            <w:vAlign w:val="center"/>
          </w:tcPr>
          <w:p w14:paraId="29C27EE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艺术性</w:t>
            </w:r>
          </w:p>
        </w:tc>
        <w:tc>
          <w:tcPr>
            <w:tcW w:w="5893" w:type="dxa"/>
            <w:vAlign w:val="center"/>
          </w:tcPr>
          <w:p w14:paraId="258A773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作品内容与书体统一，能从整体表达书写审美</w:t>
            </w:r>
          </w:p>
        </w:tc>
        <w:tc>
          <w:tcPr>
            <w:tcW w:w="920" w:type="dxa"/>
            <w:vAlign w:val="center"/>
          </w:tcPr>
          <w:p w14:paraId="4C0BA3DD"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tc>
      </w:tr>
      <w:tr w:rsidR="00A85BDB" w:rsidRPr="00A85BDB" w14:paraId="6E236ACF" w14:textId="77777777" w:rsidTr="004D0114">
        <w:trPr>
          <w:trHeight w:val="398"/>
          <w:jc w:val="center"/>
        </w:trPr>
        <w:tc>
          <w:tcPr>
            <w:tcW w:w="1686" w:type="dxa"/>
            <w:vAlign w:val="center"/>
          </w:tcPr>
          <w:p w14:paraId="3514C70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5893" w:type="dxa"/>
            <w:vAlign w:val="center"/>
          </w:tcPr>
          <w:p w14:paraId="79256064"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920" w:type="dxa"/>
            <w:vAlign w:val="center"/>
          </w:tcPr>
          <w:p w14:paraId="29EFC34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r w:rsidRPr="00A85BDB">
              <w:rPr>
                <w:rFonts w:ascii="仿宋_GB2312" w:eastAsia="仿宋_GB2312" w:hAnsi="仿宋_GB2312" w:cs="仿宋_GB2312" w:hint="eastAsia"/>
                <w:color w:val="000000"/>
                <w:szCs w:val="21"/>
              </w:rPr>
              <w:t>分</w:t>
            </w:r>
          </w:p>
        </w:tc>
      </w:tr>
    </w:tbl>
    <w:p w14:paraId="5FC5763E" w14:textId="77777777" w:rsidR="00A85BDB" w:rsidRPr="00A85BDB" w:rsidRDefault="00A85BDB" w:rsidP="00A85BDB">
      <w:pPr>
        <w:topLinePunct/>
        <w:spacing w:line="510" w:lineRule="exact"/>
        <w:jc w:val="center"/>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毛笔书写考核标准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6160"/>
        <w:gridCol w:w="920"/>
      </w:tblGrid>
      <w:tr w:rsidR="00A85BDB" w:rsidRPr="00A85BDB" w14:paraId="2B2A43B2" w14:textId="77777777" w:rsidTr="004D0114">
        <w:trPr>
          <w:trHeight w:val="391"/>
          <w:jc w:val="center"/>
        </w:trPr>
        <w:tc>
          <w:tcPr>
            <w:tcW w:w="1419" w:type="dxa"/>
            <w:vAlign w:val="center"/>
          </w:tcPr>
          <w:p w14:paraId="355609DB"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6160" w:type="dxa"/>
            <w:vAlign w:val="center"/>
          </w:tcPr>
          <w:p w14:paraId="40C4EE8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920" w:type="dxa"/>
            <w:vAlign w:val="center"/>
          </w:tcPr>
          <w:p w14:paraId="5DFF6DF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2A589E59" w14:textId="77777777" w:rsidTr="004D0114">
        <w:trPr>
          <w:trHeight w:val="391"/>
          <w:jc w:val="center"/>
        </w:trPr>
        <w:tc>
          <w:tcPr>
            <w:tcW w:w="1419" w:type="dxa"/>
            <w:vAlign w:val="center"/>
          </w:tcPr>
          <w:p w14:paraId="0F73C88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用笔</w:t>
            </w:r>
          </w:p>
        </w:tc>
        <w:tc>
          <w:tcPr>
            <w:tcW w:w="6160" w:type="dxa"/>
            <w:vAlign w:val="center"/>
          </w:tcPr>
          <w:p w14:paraId="67E093B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掌握所选书体的用笔特点并能够自主临摹</w:t>
            </w:r>
          </w:p>
        </w:tc>
        <w:tc>
          <w:tcPr>
            <w:tcW w:w="920" w:type="dxa"/>
            <w:vAlign w:val="center"/>
          </w:tcPr>
          <w:p w14:paraId="2D90E2C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30270585" w14:textId="77777777" w:rsidTr="004D0114">
        <w:trPr>
          <w:trHeight w:val="391"/>
          <w:jc w:val="center"/>
        </w:trPr>
        <w:tc>
          <w:tcPr>
            <w:tcW w:w="1419" w:type="dxa"/>
            <w:vAlign w:val="center"/>
          </w:tcPr>
          <w:p w14:paraId="24BF7CB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结体</w:t>
            </w:r>
          </w:p>
        </w:tc>
        <w:tc>
          <w:tcPr>
            <w:tcW w:w="6160" w:type="dxa"/>
            <w:vAlign w:val="center"/>
          </w:tcPr>
          <w:p w14:paraId="611F93A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掌握书法结体基本要素并能够独立完成集字与创作</w:t>
            </w:r>
          </w:p>
        </w:tc>
        <w:tc>
          <w:tcPr>
            <w:tcW w:w="920" w:type="dxa"/>
            <w:vAlign w:val="center"/>
          </w:tcPr>
          <w:p w14:paraId="136F4E9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6E2D6928" w14:textId="77777777" w:rsidTr="004D0114">
        <w:trPr>
          <w:trHeight w:val="455"/>
          <w:jc w:val="center"/>
        </w:trPr>
        <w:tc>
          <w:tcPr>
            <w:tcW w:w="1419" w:type="dxa"/>
            <w:vAlign w:val="center"/>
          </w:tcPr>
          <w:p w14:paraId="640B932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章法</w:t>
            </w:r>
          </w:p>
        </w:tc>
        <w:tc>
          <w:tcPr>
            <w:tcW w:w="6160" w:type="dxa"/>
            <w:vAlign w:val="center"/>
          </w:tcPr>
          <w:p w14:paraId="2B196F8D"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正文与落款相得益彰、能够根据不同形制要求合理安排书法章法</w:t>
            </w:r>
          </w:p>
        </w:tc>
        <w:tc>
          <w:tcPr>
            <w:tcW w:w="920" w:type="dxa"/>
            <w:vAlign w:val="center"/>
          </w:tcPr>
          <w:p w14:paraId="09D93E0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188775BB" w14:textId="77777777" w:rsidTr="004D0114">
        <w:trPr>
          <w:trHeight w:val="391"/>
          <w:jc w:val="center"/>
        </w:trPr>
        <w:tc>
          <w:tcPr>
            <w:tcW w:w="1419" w:type="dxa"/>
            <w:vAlign w:val="center"/>
          </w:tcPr>
          <w:p w14:paraId="5F2822D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艺术性</w:t>
            </w:r>
          </w:p>
        </w:tc>
        <w:tc>
          <w:tcPr>
            <w:tcW w:w="6160" w:type="dxa"/>
            <w:vAlign w:val="center"/>
          </w:tcPr>
          <w:p w14:paraId="21CD369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作品的内容与形式统一，兼有个人书法审美思考</w:t>
            </w:r>
          </w:p>
        </w:tc>
        <w:tc>
          <w:tcPr>
            <w:tcW w:w="920" w:type="dxa"/>
            <w:vAlign w:val="center"/>
          </w:tcPr>
          <w:p w14:paraId="58B450A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tc>
      </w:tr>
      <w:tr w:rsidR="00A85BDB" w:rsidRPr="00A85BDB" w14:paraId="7B9AC4E7" w14:textId="77777777" w:rsidTr="004D0114">
        <w:trPr>
          <w:trHeight w:val="405"/>
          <w:jc w:val="center"/>
        </w:trPr>
        <w:tc>
          <w:tcPr>
            <w:tcW w:w="1419" w:type="dxa"/>
            <w:vAlign w:val="center"/>
          </w:tcPr>
          <w:p w14:paraId="1FBC56F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6160" w:type="dxa"/>
            <w:vAlign w:val="center"/>
          </w:tcPr>
          <w:p w14:paraId="1760CE8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920" w:type="dxa"/>
            <w:vAlign w:val="center"/>
          </w:tcPr>
          <w:p w14:paraId="77E086A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r w:rsidRPr="00A85BDB">
              <w:rPr>
                <w:rFonts w:ascii="仿宋_GB2312" w:eastAsia="仿宋_GB2312" w:hAnsi="仿宋_GB2312" w:cs="仿宋_GB2312" w:hint="eastAsia"/>
                <w:color w:val="000000"/>
                <w:szCs w:val="21"/>
              </w:rPr>
              <w:t>分</w:t>
            </w:r>
          </w:p>
        </w:tc>
      </w:tr>
    </w:tbl>
    <w:p w14:paraId="7B80C514" w14:textId="77777777" w:rsidR="00A85BDB" w:rsidRPr="00A85BDB" w:rsidRDefault="00A85BDB" w:rsidP="00A85BDB">
      <w:pPr>
        <w:topLinePunct/>
        <w:spacing w:line="510" w:lineRule="exact"/>
        <w:jc w:val="center"/>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书法文化知识考核标准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6403"/>
        <w:gridCol w:w="823"/>
      </w:tblGrid>
      <w:tr w:rsidR="00A85BDB" w:rsidRPr="00A85BDB" w14:paraId="74AAAAE4" w14:textId="77777777" w:rsidTr="004D0114">
        <w:trPr>
          <w:trHeight w:val="446"/>
          <w:jc w:val="center"/>
        </w:trPr>
        <w:tc>
          <w:tcPr>
            <w:tcW w:w="1273" w:type="dxa"/>
            <w:vAlign w:val="center"/>
          </w:tcPr>
          <w:p w14:paraId="16159784"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6403" w:type="dxa"/>
            <w:vAlign w:val="center"/>
          </w:tcPr>
          <w:p w14:paraId="5562512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823" w:type="dxa"/>
            <w:vAlign w:val="center"/>
          </w:tcPr>
          <w:p w14:paraId="37D154B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2CAD221C" w14:textId="77777777" w:rsidTr="004D0114">
        <w:trPr>
          <w:trHeight w:val="446"/>
          <w:jc w:val="center"/>
        </w:trPr>
        <w:tc>
          <w:tcPr>
            <w:tcW w:w="1273" w:type="dxa"/>
            <w:vAlign w:val="center"/>
          </w:tcPr>
          <w:p w14:paraId="526AED8E"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书史</w:t>
            </w:r>
          </w:p>
        </w:tc>
        <w:tc>
          <w:tcPr>
            <w:tcW w:w="6403" w:type="dxa"/>
            <w:vAlign w:val="center"/>
          </w:tcPr>
          <w:p w14:paraId="6B283CD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能准确把握中国书法史发展的基本脉络</w:t>
            </w:r>
          </w:p>
        </w:tc>
        <w:tc>
          <w:tcPr>
            <w:tcW w:w="823" w:type="dxa"/>
            <w:vAlign w:val="center"/>
          </w:tcPr>
          <w:p w14:paraId="01B2352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3724FD01" w14:textId="77777777" w:rsidTr="004D0114">
        <w:trPr>
          <w:trHeight w:val="446"/>
          <w:jc w:val="center"/>
        </w:trPr>
        <w:tc>
          <w:tcPr>
            <w:tcW w:w="1273" w:type="dxa"/>
            <w:vAlign w:val="center"/>
          </w:tcPr>
          <w:p w14:paraId="09024DF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书论</w:t>
            </w:r>
          </w:p>
        </w:tc>
        <w:tc>
          <w:tcPr>
            <w:tcW w:w="6403" w:type="dxa"/>
            <w:vAlign w:val="center"/>
          </w:tcPr>
          <w:p w14:paraId="3875B34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能了解书论与书写实践的关系并加以应用</w:t>
            </w:r>
          </w:p>
        </w:tc>
        <w:tc>
          <w:tcPr>
            <w:tcW w:w="823" w:type="dxa"/>
            <w:vAlign w:val="center"/>
          </w:tcPr>
          <w:p w14:paraId="166B8DA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4C5813C1" w14:textId="77777777" w:rsidTr="004D0114">
        <w:trPr>
          <w:trHeight w:val="486"/>
          <w:jc w:val="center"/>
        </w:trPr>
        <w:tc>
          <w:tcPr>
            <w:tcW w:w="1273" w:type="dxa"/>
            <w:vAlign w:val="center"/>
          </w:tcPr>
          <w:p w14:paraId="210AECF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鉴赏</w:t>
            </w:r>
          </w:p>
        </w:tc>
        <w:tc>
          <w:tcPr>
            <w:tcW w:w="6403" w:type="dxa"/>
            <w:vAlign w:val="center"/>
          </w:tcPr>
          <w:p w14:paraId="3B30FB1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能通过书史、书论的掌握，具备分析、鉴赏书法艺术作品的能力</w:t>
            </w:r>
          </w:p>
        </w:tc>
        <w:tc>
          <w:tcPr>
            <w:tcW w:w="823" w:type="dxa"/>
            <w:vAlign w:val="center"/>
          </w:tcPr>
          <w:p w14:paraId="611DB93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04DC20D5" w14:textId="77777777" w:rsidTr="004D0114">
        <w:trPr>
          <w:trHeight w:val="658"/>
          <w:jc w:val="center"/>
        </w:trPr>
        <w:tc>
          <w:tcPr>
            <w:tcW w:w="1273" w:type="dxa"/>
            <w:vAlign w:val="center"/>
          </w:tcPr>
          <w:p w14:paraId="69FAAE9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书法与中国传统文化</w:t>
            </w:r>
          </w:p>
        </w:tc>
        <w:tc>
          <w:tcPr>
            <w:tcW w:w="6403" w:type="dxa"/>
            <w:vAlign w:val="center"/>
          </w:tcPr>
          <w:p w14:paraId="51091B7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了解书法与中国传统文化之间的关系并能够在书写实践中加以应用</w:t>
            </w:r>
          </w:p>
        </w:tc>
        <w:tc>
          <w:tcPr>
            <w:tcW w:w="823" w:type="dxa"/>
            <w:vAlign w:val="center"/>
          </w:tcPr>
          <w:p w14:paraId="656F960B"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683885BA" w14:textId="77777777" w:rsidTr="004D0114">
        <w:trPr>
          <w:trHeight w:val="481"/>
          <w:jc w:val="center"/>
        </w:trPr>
        <w:tc>
          <w:tcPr>
            <w:tcW w:w="1273" w:type="dxa"/>
            <w:vAlign w:val="center"/>
          </w:tcPr>
          <w:p w14:paraId="0BE4300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6403" w:type="dxa"/>
            <w:vAlign w:val="center"/>
          </w:tcPr>
          <w:p w14:paraId="4C1302D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823" w:type="dxa"/>
            <w:vAlign w:val="center"/>
          </w:tcPr>
          <w:p w14:paraId="1060AF7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r w:rsidRPr="00A85BDB">
              <w:rPr>
                <w:rFonts w:ascii="仿宋_GB2312" w:eastAsia="仿宋_GB2312" w:hAnsi="仿宋_GB2312" w:cs="仿宋_GB2312" w:hint="eastAsia"/>
                <w:color w:val="000000"/>
                <w:szCs w:val="21"/>
              </w:rPr>
              <w:t>分</w:t>
            </w:r>
          </w:p>
        </w:tc>
      </w:tr>
    </w:tbl>
    <w:p w14:paraId="5B6F296E" w14:textId="77777777" w:rsidR="00A85BDB" w:rsidRPr="00A85BDB" w:rsidRDefault="00A85BDB" w:rsidP="00A85BDB">
      <w:pPr>
        <w:topLinePunct/>
        <w:adjustRightInd w:val="0"/>
        <w:snapToGrid w:val="0"/>
        <w:spacing w:line="510" w:lineRule="exact"/>
        <w:ind w:firstLineChars="200" w:firstLine="562"/>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w:t>
      </w:r>
      <w:r w:rsidRPr="00A85BDB">
        <w:rPr>
          <w:rFonts w:ascii="仿宋_GB2312" w:eastAsia="仿宋_GB2312" w:hAnsi="仿宋_GB2312" w:cs="仿宋_GB2312" w:hint="eastAsia"/>
          <w:b/>
          <w:color w:val="000000"/>
          <w:sz w:val="28"/>
          <w:szCs w:val="28"/>
          <w:lang w:eastAsia="zh-Hans"/>
        </w:rPr>
        <w:t>五</w:t>
      </w:r>
      <w:r w:rsidRPr="00A85BDB">
        <w:rPr>
          <w:rFonts w:ascii="仿宋_GB2312" w:eastAsia="仿宋_GB2312" w:hAnsi="仿宋_GB2312" w:cs="仿宋_GB2312" w:hint="eastAsia"/>
          <w:b/>
          <w:color w:val="000000"/>
          <w:sz w:val="28"/>
          <w:szCs w:val="28"/>
        </w:rPr>
        <w:t>）简笔画训练与考核</w:t>
      </w:r>
    </w:p>
    <w:p w14:paraId="52953A46"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1.</w:t>
      </w:r>
      <w:r w:rsidRPr="00A85BDB">
        <w:rPr>
          <w:rFonts w:ascii="仿宋_GB2312" w:eastAsia="仿宋_GB2312" w:hAnsi="仿宋_GB2312" w:cs="仿宋_GB2312" w:hint="eastAsia"/>
          <w:color w:val="000000"/>
          <w:sz w:val="28"/>
          <w:szCs w:val="28"/>
        </w:rPr>
        <w:t>考核时间</w:t>
      </w:r>
    </w:p>
    <w:p w14:paraId="41E97D0D"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lastRenderedPageBreak/>
        <w:t>第四学期第</w:t>
      </w:r>
      <w:r w:rsidRPr="00A85BDB">
        <w:rPr>
          <w:rFonts w:ascii="仿宋_GB2312" w:eastAsia="仿宋_GB2312" w:hAnsi="仿宋_GB2312" w:cs="仿宋_GB2312"/>
          <w:color w:val="000000"/>
          <w:sz w:val="28"/>
          <w:szCs w:val="28"/>
        </w:rPr>
        <w:t>12</w:t>
      </w:r>
      <w:r w:rsidRPr="00A85BDB">
        <w:rPr>
          <w:rFonts w:ascii="仿宋_GB2312" w:eastAsia="仿宋_GB2312" w:hAnsi="仿宋_GB2312" w:cs="仿宋_GB2312" w:hint="eastAsia"/>
          <w:color w:val="000000"/>
          <w:sz w:val="28"/>
          <w:szCs w:val="28"/>
        </w:rPr>
        <w:t>周</w:t>
      </w:r>
    </w:p>
    <w:p w14:paraId="356F2B99"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2.</w:t>
      </w:r>
      <w:r w:rsidRPr="00A85BDB">
        <w:rPr>
          <w:rFonts w:ascii="仿宋_GB2312" w:eastAsia="仿宋_GB2312" w:hAnsi="仿宋_GB2312" w:cs="仿宋_GB2312" w:hint="eastAsia"/>
          <w:color w:val="000000"/>
          <w:sz w:val="28"/>
          <w:szCs w:val="28"/>
        </w:rPr>
        <w:t>考核内容</w:t>
      </w:r>
    </w:p>
    <w:p w14:paraId="04E85830"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简笔画作品</w:t>
      </w:r>
    </w:p>
    <w:p w14:paraId="608BE77A"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3.</w:t>
      </w:r>
      <w:r w:rsidRPr="00A85BDB">
        <w:rPr>
          <w:rFonts w:ascii="仿宋_GB2312" w:eastAsia="仿宋_GB2312" w:hAnsi="仿宋_GB2312" w:cs="仿宋_GB2312" w:hint="eastAsia"/>
          <w:color w:val="000000"/>
          <w:sz w:val="28"/>
          <w:szCs w:val="28"/>
        </w:rPr>
        <w:t>考核形式</w:t>
      </w:r>
    </w:p>
    <w:p w14:paraId="723C1C71"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以班级为单位，考生在规定时间内完成相应的简笔画。</w:t>
      </w:r>
    </w:p>
    <w:p w14:paraId="071C1530"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4.</w:t>
      </w:r>
      <w:r w:rsidRPr="00A85BDB">
        <w:rPr>
          <w:rFonts w:ascii="仿宋_GB2312" w:eastAsia="仿宋_GB2312" w:hAnsi="仿宋_GB2312" w:cs="仿宋_GB2312" w:hint="eastAsia"/>
          <w:color w:val="000000"/>
          <w:sz w:val="28"/>
          <w:szCs w:val="28"/>
        </w:rPr>
        <w:t>考核标准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3"/>
        <w:gridCol w:w="5967"/>
        <w:gridCol w:w="760"/>
      </w:tblGrid>
      <w:tr w:rsidR="00A85BDB" w:rsidRPr="00A85BDB" w14:paraId="4B923148" w14:textId="77777777" w:rsidTr="004D0114">
        <w:trPr>
          <w:trHeight w:val="380"/>
        </w:trPr>
        <w:tc>
          <w:tcPr>
            <w:tcW w:w="1793" w:type="dxa"/>
            <w:vAlign w:val="center"/>
          </w:tcPr>
          <w:p w14:paraId="5B6588E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5967" w:type="dxa"/>
            <w:vAlign w:val="center"/>
          </w:tcPr>
          <w:p w14:paraId="61422E8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760" w:type="dxa"/>
            <w:vAlign w:val="center"/>
          </w:tcPr>
          <w:p w14:paraId="42FEFF3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570A6486" w14:textId="77777777" w:rsidTr="004D0114">
        <w:trPr>
          <w:trHeight w:val="380"/>
        </w:trPr>
        <w:tc>
          <w:tcPr>
            <w:tcW w:w="1793" w:type="dxa"/>
            <w:vAlign w:val="center"/>
          </w:tcPr>
          <w:p w14:paraId="42796F7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作品完成度</w:t>
            </w:r>
          </w:p>
        </w:tc>
        <w:tc>
          <w:tcPr>
            <w:tcW w:w="5967" w:type="dxa"/>
            <w:vAlign w:val="center"/>
          </w:tcPr>
          <w:p w14:paraId="47B73AE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在规定时间内，完整地表达对象</w:t>
            </w:r>
          </w:p>
        </w:tc>
        <w:tc>
          <w:tcPr>
            <w:tcW w:w="760" w:type="dxa"/>
            <w:vAlign w:val="center"/>
          </w:tcPr>
          <w:p w14:paraId="5B5B424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40</w:t>
            </w:r>
          </w:p>
        </w:tc>
      </w:tr>
      <w:tr w:rsidR="00A85BDB" w:rsidRPr="00A85BDB" w14:paraId="410BA0F0" w14:textId="77777777" w:rsidTr="004D0114">
        <w:trPr>
          <w:trHeight w:val="380"/>
        </w:trPr>
        <w:tc>
          <w:tcPr>
            <w:tcW w:w="1793" w:type="dxa"/>
            <w:vAlign w:val="center"/>
          </w:tcPr>
          <w:p w14:paraId="44BF548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造型</w:t>
            </w:r>
          </w:p>
        </w:tc>
        <w:tc>
          <w:tcPr>
            <w:tcW w:w="5967" w:type="dxa"/>
            <w:vAlign w:val="center"/>
          </w:tcPr>
          <w:p w14:paraId="7B199AF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能运用写实、夸张、变形、装饰等手法表现</w:t>
            </w:r>
          </w:p>
        </w:tc>
        <w:tc>
          <w:tcPr>
            <w:tcW w:w="760" w:type="dxa"/>
            <w:vAlign w:val="center"/>
          </w:tcPr>
          <w:p w14:paraId="205A3E1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77FD8219" w14:textId="77777777" w:rsidTr="004D0114">
        <w:trPr>
          <w:trHeight w:val="380"/>
        </w:trPr>
        <w:tc>
          <w:tcPr>
            <w:tcW w:w="1793" w:type="dxa"/>
            <w:vAlign w:val="center"/>
          </w:tcPr>
          <w:p w14:paraId="7629E8B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表现力</w:t>
            </w:r>
          </w:p>
        </w:tc>
        <w:tc>
          <w:tcPr>
            <w:tcW w:w="5967" w:type="dxa"/>
            <w:vAlign w:val="center"/>
          </w:tcPr>
          <w:p w14:paraId="40D1599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用笔简洁、流畅，表现对象生动有趣。</w:t>
            </w:r>
          </w:p>
        </w:tc>
        <w:tc>
          <w:tcPr>
            <w:tcW w:w="760" w:type="dxa"/>
            <w:vAlign w:val="center"/>
          </w:tcPr>
          <w:p w14:paraId="3A660C9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4A22CE50" w14:textId="77777777" w:rsidTr="004D0114">
        <w:trPr>
          <w:trHeight w:val="409"/>
        </w:trPr>
        <w:tc>
          <w:tcPr>
            <w:tcW w:w="1793" w:type="dxa"/>
            <w:vAlign w:val="center"/>
          </w:tcPr>
          <w:p w14:paraId="5374EE5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5967" w:type="dxa"/>
            <w:vAlign w:val="center"/>
          </w:tcPr>
          <w:p w14:paraId="47E88A2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760" w:type="dxa"/>
            <w:vAlign w:val="center"/>
          </w:tcPr>
          <w:p w14:paraId="3F08A80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p>
        </w:tc>
      </w:tr>
    </w:tbl>
    <w:p w14:paraId="3451AEA0" w14:textId="77777777" w:rsidR="00A85BDB" w:rsidRPr="00A85BDB" w:rsidRDefault="00A85BDB" w:rsidP="00A85BDB">
      <w:pPr>
        <w:topLinePunct/>
        <w:adjustRightInd w:val="0"/>
        <w:snapToGrid w:val="0"/>
        <w:spacing w:line="510" w:lineRule="exact"/>
        <w:ind w:firstLineChars="200" w:firstLine="562"/>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w:t>
      </w:r>
      <w:r w:rsidRPr="00A85BDB">
        <w:rPr>
          <w:rFonts w:ascii="仿宋_GB2312" w:eastAsia="仿宋_GB2312" w:hAnsi="仿宋_GB2312" w:cs="仿宋_GB2312" w:hint="eastAsia"/>
          <w:b/>
          <w:color w:val="000000"/>
          <w:sz w:val="28"/>
          <w:szCs w:val="28"/>
          <w:lang w:eastAsia="zh-Hans"/>
        </w:rPr>
        <w:t>六</w:t>
      </w:r>
      <w:r w:rsidRPr="00A85BDB">
        <w:rPr>
          <w:rFonts w:ascii="仿宋_GB2312" w:eastAsia="仿宋_GB2312" w:hAnsi="仿宋_GB2312" w:cs="仿宋_GB2312" w:hint="eastAsia"/>
          <w:b/>
          <w:color w:val="000000"/>
          <w:sz w:val="28"/>
          <w:szCs w:val="28"/>
        </w:rPr>
        <w:t>）视唱训练与考核</w:t>
      </w:r>
    </w:p>
    <w:p w14:paraId="3CA5089E"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1.</w:t>
      </w:r>
      <w:r w:rsidRPr="00A85BDB">
        <w:rPr>
          <w:rFonts w:ascii="仿宋_GB2312" w:eastAsia="仿宋_GB2312" w:hAnsi="仿宋_GB2312" w:cs="仿宋_GB2312" w:hint="eastAsia"/>
          <w:color w:val="000000"/>
          <w:sz w:val="28"/>
          <w:szCs w:val="28"/>
        </w:rPr>
        <w:t>考核时间</w:t>
      </w:r>
    </w:p>
    <w:p w14:paraId="22485CBB"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第四学期第</w:t>
      </w:r>
      <w:r w:rsidRPr="00A85BDB">
        <w:rPr>
          <w:rFonts w:ascii="仿宋_GB2312" w:eastAsia="仿宋_GB2312" w:hAnsi="仿宋_GB2312" w:cs="仿宋_GB2312"/>
          <w:color w:val="000000"/>
          <w:sz w:val="28"/>
          <w:szCs w:val="28"/>
        </w:rPr>
        <w:t>10</w:t>
      </w:r>
      <w:r w:rsidRPr="00A85BDB">
        <w:rPr>
          <w:rFonts w:ascii="仿宋_GB2312" w:eastAsia="仿宋_GB2312" w:hAnsi="仿宋_GB2312" w:cs="仿宋_GB2312" w:hint="eastAsia"/>
          <w:color w:val="000000"/>
          <w:sz w:val="28"/>
          <w:szCs w:val="28"/>
        </w:rPr>
        <w:t>周</w:t>
      </w:r>
    </w:p>
    <w:p w14:paraId="4D1A48C6" w14:textId="77777777" w:rsidR="00A85BDB" w:rsidRPr="00A85BDB" w:rsidRDefault="00A85BDB" w:rsidP="00A85BDB">
      <w:pPr>
        <w:widowControl/>
        <w:topLinePunct/>
        <w:spacing w:line="510" w:lineRule="exact"/>
        <w:ind w:firstLineChars="200" w:firstLine="560"/>
        <w:rPr>
          <w:rFonts w:ascii="仿宋_GB2312" w:eastAsia="仿宋_GB2312" w:hAnsi="仿宋_GB2312" w:cs="仿宋_GB2312"/>
          <w:color w:val="000000"/>
          <w:kern w:val="0"/>
          <w:sz w:val="28"/>
          <w:szCs w:val="28"/>
        </w:rPr>
      </w:pPr>
      <w:r w:rsidRPr="00A85BDB">
        <w:rPr>
          <w:rFonts w:ascii="仿宋_GB2312" w:eastAsia="仿宋_GB2312" w:hAnsi="仿宋_GB2312" w:cs="仿宋_GB2312"/>
          <w:color w:val="000000"/>
          <w:kern w:val="0"/>
          <w:sz w:val="28"/>
          <w:szCs w:val="28"/>
        </w:rPr>
        <w:t>2</w:t>
      </w:r>
      <w:r w:rsidRPr="00A85BDB">
        <w:rPr>
          <w:rFonts w:ascii="仿宋_GB2312" w:eastAsia="仿宋_GB2312" w:hAnsi="仿宋_GB2312" w:cs="仿宋_GB2312" w:hint="eastAsia"/>
          <w:color w:val="000000"/>
          <w:kern w:val="0"/>
          <w:sz w:val="28"/>
          <w:szCs w:val="28"/>
        </w:rPr>
        <w:t>、考核内容：视唱教材《乐理视唱练耳》（郝珊、李新编著）第一单元至第八单元选定的视唱练习。</w:t>
      </w:r>
    </w:p>
    <w:p w14:paraId="0466C1C7" w14:textId="77777777" w:rsidR="00A85BDB" w:rsidRPr="00A85BDB" w:rsidRDefault="00A85BDB" w:rsidP="00A85BDB">
      <w:pPr>
        <w:widowControl/>
        <w:topLinePunct/>
        <w:spacing w:line="510" w:lineRule="exact"/>
        <w:ind w:firstLineChars="200" w:firstLine="560"/>
        <w:rPr>
          <w:rFonts w:ascii="仿宋_GB2312" w:eastAsia="仿宋_GB2312" w:hAnsi="仿宋_GB2312" w:cs="仿宋_GB2312"/>
          <w:color w:val="000000"/>
          <w:kern w:val="0"/>
          <w:sz w:val="28"/>
          <w:szCs w:val="28"/>
        </w:rPr>
      </w:pPr>
      <w:r w:rsidRPr="00A85BDB">
        <w:rPr>
          <w:rFonts w:ascii="仿宋_GB2312" w:eastAsia="仿宋_GB2312" w:hAnsi="仿宋_GB2312" w:cs="仿宋_GB2312" w:hint="eastAsia"/>
          <w:color w:val="000000"/>
          <w:kern w:val="0"/>
          <w:sz w:val="28"/>
          <w:szCs w:val="28"/>
        </w:rPr>
        <w:t>（</w:t>
      </w:r>
      <w:r w:rsidRPr="00A85BDB">
        <w:rPr>
          <w:rFonts w:ascii="仿宋_GB2312" w:eastAsia="仿宋_GB2312" w:hAnsi="仿宋_GB2312" w:cs="仿宋_GB2312"/>
          <w:color w:val="000000"/>
          <w:kern w:val="0"/>
          <w:sz w:val="28"/>
          <w:szCs w:val="28"/>
        </w:rPr>
        <w:t>1</w:t>
      </w:r>
      <w:r w:rsidRPr="00A85BDB">
        <w:rPr>
          <w:rFonts w:ascii="仿宋_GB2312" w:eastAsia="仿宋_GB2312" w:hAnsi="仿宋_GB2312" w:cs="仿宋_GB2312" w:hint="eastAsia"/>
          <w:color w:val="000000"/>
          <w:kern w:val="0"/>
          <w:sz w:val="28"/>
          <w:szCs w:val="28"/>
        </w:rPr>
        <w:t>）熟练掌握五线谱及简谱唱名位置，其中五线谱视唱使用首调唱名法演唱一升一降以内视唱。</w:t>
      </w:r>
    </w:p>
    <w:p w14:paraId="7524ADB5" w14:textId="77777777" w:rsidR="00A85BDB" w:rsidRPr="00A85BDB" w:rsidRDefault="00A85BDB" w:rsidP="00A85BDB">
      <w:pPr>
        <w:widowControl/>
        <w:topLinePunct/>
        <w:spacing w:line="510" w:lineRule="exact"/>
        <w:ind w:firstLineChars="200" w:firstLine="560"/>
        <w:rPr>
          <w:rFonts w:ascii="仿宋_GB2312" w:eastAsia="仿宋_GB2312" w:hAnsi="仿宋_GB2312" w:cs="仿宋_GB2312"/>
          <w:color w:val="000000"/>
          <w:kern w:val="0"/>
          <w:sz w:val="28"/>
          <w:szCs w:val="28"/>
        </w:rPr>
      </w:pPr>
      <w:r w:rsidRPr="00A85BDB">
        <w:rPr>
          <w:rFonts w:ascii="仿宋_GB2312" w:eastAsia="仿宋_GB2312" w:hAnsi="仿宋_GB2312" w:cs="仿宋_GB2312" w:hint="eastAsia"/>
          <w:color w:val="000000"/>
          <w:kern w:val="0"/>
          <w:sz w:val="28"/>
          <w:szCs w:val="28"/>
        </w:rPr>
        <w:t>（</w:t>
      </w:r>
      <w:r w:rsidRPr="00A85BDB">
        <w:rPr>
          <w:rFonts w:ascii="仿宋_GB2312" w:eastAsia="仿宋_GB2312" w:hAnsi="仿宋_GB2312" w:cs="仿宋_GB2312"/>
          <w:color w:val="000000"/>
          <w:kern w:val="0"/>
          <w:sz w:val="28"/>
          <w:szCs w:val="28"/>
        </w:rPr>
        <w:t>2</w:t>
      </w:r>
      <w:r w:rsidRPr="00A85BDB">
        <w:rPr>
          <w:rFonts w:ascii="仿宋_GB2312" w:eastAsia="仿宋_GB2312" w:hAnsi="仿宋_GB2312" w:cs="仿宋_GB2312" w:hint="eastAsia"/>
          <w:color w:val="000000"/>
          <w:kern w:val="0"/>
          <w:sz w:val="28"/>
          <w:szCs w:val="28"/>
        </w:rPr>
        <w:t>）熟练掌握大小调体系及五声调式体系诸调视唱。</w:t>
      </w:r>
    </w:p>
    <w:p w14:paraId="1B28DE5C" w14:textId="77777777" w:rsidR="00A85BDB" w:rsidRPr="00A85BDB" w:rsidRDefault="00A85BDB" w:rsidP="00A85BDB">
      <w:pPr>
        <w:widowControl/>
        <w:topLinePunct/>
        <w:spacing w:line="510" w:lineRule="exact"/>
        <w:ind w:firstLineChars="200" w:firstLine="560"/>
        <w:rPr>
          <w:rFonts w:ascii="仿宋_GB2312" w:eastAsia="仿宋_GB2312" w:hAnsi="仿宋_GB2312" w:cs="仿宋_GB2312"/>
          <w:color w:val="000000"/>
          <w:kern w:val="0"/>
          <w:sz w:val="28"/>
          <w:szCs w:val="28"/>
        </w:rPr>
      </w:pPr>
      <w:r w:rsidRPr="00A85BDB">
        <w:rPr>
          <w:rFonts w:ascii="仿宋_GB2312" w:eastAsia="仿宋_GB2312" w:hAnsi="仿宋_GB2312" w:cs="仿宋_GB2312" w:hint="eastAsia"/>
          <w:color w:val="000000"/>
          <w:kern w:val="0"/>
          <w:sz w:val="28"/>
          <w:szCs w:val="28"/>
        </w:rPr>
        <w:t>（</w:t>
      </w:r>
      <w:r w:rsidRPr="00A85BDB">
        <w:rPr>
          <w:rFonts w:ascii="仿宋_GB2312" w:eastAsia="仿宋_GB2312" w:hAnsi="仿宋_GB2312" w:cs="仿宋_GB2312"/>
          <w:color w:val="000000"/>
          <w:kern w:val="0"/>
          <w:sz w:val="28"/>
          <w:szCs w:val="28"/>
        </w:rPr>
        <w:t>3</w:t>
      </w:r>
      <w:r w:rsidRPr="00A85BDB">
        <w:rPr>
          <w:rFonts w:ascii="仿宋_GB2312" w:eastAsia="仿宋_GB2312" w:hAnsi="仿宋_GB2312" w:cs="仿宋_GB2312" w:hint="eastAsia"/>
          <w:color w:val="000000"/>
          <w:kern w:val="0"/>
          <w:sz w:val="28"/>
          <w:szCs w:val="28"/>
        </w:rPr>
        <w:t>）准确掌握各种单纯音符及附点音符构成的基本节奏，并准确掌握“弱起”、“切分”、“连音”等特殊节奏，恒拍稳定。</w:t>
      </w:r>
    </w:p>
    <w:p w14:paraId="09E72E97" w14:textId="77777777" w:rsidR="00A85BDB" w:rsidRPr="00A85BDB" w:rsidRDefault="00A85BDB" w:rsidP="00A85BDB">
      <w:pPr>
        <w:widowControl/>
        <w:topLinePunct/>
        <w:spacing w:line="510" w:lineRule="exact"/>
        <w:ind w:firstLineChars="200" w:firstLine="560"/>
        <w:rPr>
          <w:rFonts w:ascii="仿宋_GB2312" w:eastAsia="仿宋_GB2312" w:hAnsi="仿宋_GB2312" w:cs="仿宋_GB2312"/>
          <w:color w:val="000000"/>
          <w:kern w:val="0"/>
          <w:sz w:val="28"/>
          <w:szCs w:val="28"/>
        </w:rPr>
      </w:pPr>
      <w:r w:rsidRPr="00A85BDB">
        <w:rPr>
          <w:rFonts w:ascii="仿宋_GB2312" w:eastAsia="仿宋_GB2312" w:hAnsi="仿宋_GB2312" w:cs="仿宋_GB2312" w:hint="eastAsia"/>
          <w:color w:val="000000"/>
          <w:kern w:val="0"/>
          <w:sz w:val="28"/>
          <w:szCs w:val="28"/>
        </w:rPr>
        <w:t>（</w:t>
      </w:r>
      <w:r w:rsidRPr="00A85BDB">
        <w:rPr>
          <w:rFonts w:ascii="仿宋_GB2312" w:eastAsia="仿宋_GB2312" w:hAnsi="仿宋_GB2312" w:cs="仿宋_GB2312"/>
          <w:color w:val="000000"/>
          <w:kern w:val="0"/>
          <w:sz w:val="28"/>
          <w:szCs w:val="28"/>
        </w:rPr>
        <w:t>4</w:t>
      </w:r>
      <w:r w:rsidRPr="00A85BDB">
        <w:rPr>
          <w:rFonts w:ascii="仿宋_GB2312" w:eastAsia="仿宋_GB2312" w:hAnsi="仿宋_GB2312" w:cs="仿宋_GB2312" w:hint="eastAsia"/>
          <w:color w:val="000000"/>
          <w:kern w:val="0"/>
          <w:sz w:val="28"/>
          <w:szCs w:val="28"/>
        </w:rPr>
        <w:t>）准确表达视唱中所涉各种常用记号及音乐术语。</w:t>
      </w:r>
    </w:p>
    <w:p w14:paraId="04F30F0E" w14:textId="77777777" w:rsidR="00A85BDB" w:rsidRPr="00A85BDB" w:rsidRDefault="00A85BDB" w:rsidP="00A85BDB">
      <w:pPr>
        <w:widowControl/>
        <w:topLinePunct/>
        <w:spacing w:line="510" w:lineRule="exact"/>
        <w:ind w:firstLineChars="200" w:firstLine="560"/>
        <w:rPr>
          <w:rFonts w:ascii="仿宋_GB2312" w:eastAsia="仿宋_GB2312" w:hAnsi="仿宋_GB2312" w:cs="仿宋_GB2312"/>
          <w:color w:val="000000"/>
          <w:kern w:val="0"/>
          <w:sz w:val="28"/>
          <w:szCs w:val="28"/>
        </w:rPr>
      </w:pPr>
      <w:r w:rsidRPr="00A85BDB">
        <w:rPr>
          <w:rFonts w:ascii="仿宋_GB2312" w:eastAsia="仿宋_GB2312" w:hAnsi="仿宋_GB2312" w:cs="仿宋_GB2312"/>
          <w:color w:val="000000"/>
          <w:kern w:val="0"/>
          <w:sz w:val="28"/>
          <w:szCs w:val="28"/>
        </w:rPr>
        <w:t>3</w:t>
      </w:r>
      <w:r w:rsidRPr="00A85BDB">
        <w:rPr>
          <w:rFonts w:ascii="仿宋_GB2312" w:eastAsia="仿宋_GB2312" w:hAnsi="仿宋_GB2312" w:cs="仿宋_GB2312" w:hint="eastAsia"/>
          <w:color w:val="000000"/>
          <w:kern w:val="0"/>
          <w:sz w:val="28"/>
          <w:szCs w:val="28"/>
        </w:rPr>
        <w:t>、考核方法：以班级为单位，所有学生逐一面考，学生现场抽取考试条目，评委老师现场打分。</w:t>
      </w:r>
    </w:p>
    <w:p w14:paraId="7B954866" w14:textId="77777777" w:rsidR="00A85BDB" w:rsidRPr="00A85BDB" w:rsidRDefault="00A85BDB" w:rsidP="00A85BDB">
      <w:pPr>
        <w:widowControl/>
        <w:topLinePunct/>
        <w:spacing w:line="510" w:lineRule="exact"/>
        <w:ind w:firstLineChars="200" w:firstLine="560"/>
        <w:rPr>
          <w:rFonts w:ascii="仿宋_GB2312" w:eastAsia="仿宋_GB2312" w:hAnsi="仿宋_GB2312" w:cs="仿宋_GB2312"/>
          <w:color w:val="000000"/>
          <w:kern w:val="0"/>
          <w:sz w:val="28"/>
          <w:szCs w:val="28"/>
        </w:rPr>
      </w:pPr>
      <w:r w:rsidRPr="00A85BDB">
        <w:rPr>
          <w:rFonts w:ascii="仿宋_GB2312" w:eastAsia="仿宋_GB2312" w:hAnsi="仿宋_GB2312" w:cs="仿宋_GB2312"/>
          <w:color w:val="000000"/>
          <w:kern w:val="0"/>
          <w:sz w:val="28"/>
          <w:szCs w:val="28"/>
        </w:rPr>
        <w:t>4</w:t>
      </w:r>
      <w:r w:rsidRPr="00A85BDB">
        <w:rPr>
          <w:rFonts w:ascii="仿宋_GB2312" w:eastAsia="仿宋_GB2312" w:hAnsi="仿宋_GB2312" w:cs="仿宋_GB2312" w:hint="eastAsia"/>
          <w:color w:val="000000"/>
          <w:kern w:val="0"/>
          <w:sz w:val="28"/>
          <w:szCs w:val="28"/>
        </w:rPr>
        <w:t>、考核标准</w:t>
      </w:r>
      <w:r w:rsidRPr="00A85BDB">
        <w:rPr>
          <w:rFonts w:ascii="仿宋_GB2312" w:eastAsia="仿宋_GB2312" w:hAnsi="仿宋_GB2312" w:cs="仿宋_GB2312"/>
          <w:color w:val="000000"/>
          <w:kern w:val="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2"/>
        <w:gridCol w:w="3920"/>
        <w:gridCol w:w="1746"/>
      </w:tblGrid>
      <w:tr w:rsidR="00A85BDB" w:rsidRPr="00A85BDB" w14:paraId="59E368CD" w14:textId="77777777" w:rsidTr="004D0114">
        <w:trPr>
          <w:trHeight w:val="427"/>
        </w:trPr>
        <w:tc>
          <w:tcPr>
            <w:tcW w:w="2832" w:type="dxa"/>
            <w:vAlign w:val="center"/>
          </w:tcPr>
          <w:p w14:paraId="290779B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3920" w:type="dxa"/>
            <w:vAlign w:val="center"/>
          </w:tcPr>
          <w:p w14:paraId="1ED5940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1746" w:type="dxa"/>
            <w:vAlign w:val="center"/>
          </w:tcPr>
          <w:p w14:paraId="029CF15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16DC2692" w14:textId="77777777" w:rsidTr="004D0114">
        <w:trPr>
          <w:trHeight w:val="427"/>
        </w:trPr>
        <w:tc>
          <w:tcPr>
            <w:tcW w:w="2832" w:type="dxa"/>
            <w:vAlign w:val="center"/>
          </w:tcPr>
          <w:p w14:paraId="0438644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音准</w:t>
            </w:r>
          </w:p>
        </w:tc>
        <w:tc>
          <w:tcPr>
            <w:tcW w:w="3920" w:type="dxa"/>
            <w:vAlign w:val="center"/>
          </w:tcPr>
          <w:p w14:paraId="026BE68B"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音高准确、音色清晰</w:t>
            </w:r>
          </w:p>
        </w:tc>
        <w:tc>
          <w:tcPr>
            <w:tcW w:w="1746" w:type="dxa"/>
            <w:vAlign w:val="center"/>
          </w:tcPr>
          <w:p w14:paraId="0078017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1B70DDE5" w14:textId="77777777" w:rsidTr="004D0114">
        <w:trPr>
          <w:trHeight w:val="427"/>
        </w:trPr>
        <w:tc>
          <w:tcPr>
            <w:tcW w:w="2832" w:type="dxa"/>
            <w:vAlign w:val="center"/>
          </w:tcPr>
          <w:p w14:paraId="16C0635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节奏</w:t>
            </w:r>
          </w:p>
        </w:tc>
        <w:tc>
          <w:tcPr>
            <w:tcW w:w="3920" w:type="dxa"/>
            <w:vAlign w:val="center"/>
          </w:tcPr>
          <w:p w14:paraId="6DAF98B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音值准确、节奏严谨</w:t>
            </w:r>
          </w:p>
        </w:tc>
        <w:tc>
          <w:tcPr>
            <w:tcW w:w="1746" w:type="dxa"/>
            <w:vAlign w:val="center"/>
          </w:tcPr>
          <w:p w14:paraId="0482728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1C239318" w14:textId="77777777" w:rsidTr="004D0114">
        <w:trPr>
          <w:trHeight w:val="427"/>
        </w:trPr>
        <w:tc>
          <w:tcPr>
            <w:tcW w:w="2832" w:type="dxa"/>
            <w:vAlign w:val="center"/>
          </w:tcPr>
          <w:p w14:paraId="53FD51C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节拍</w:t>
            </w:r>
          </w:p>
        </w:tc>
        <w:tc>
          <w:tcPr>
            <w:tcW w:w="3920" w:type="dxa"/>
            <w:vAlign w:val="center"/>
          </w:tcPr>
          <w:p w14:paraId="383783AE"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恒拍击拍稳定、强弱律动准确</w:t>
            </w:r>
          </w:p>
        </w:tc>
        <w:tc>
          <w:tcPr>
            <w:tcW w:w="1746" w:type="dxa"/>
            <w:vAlign w:val="center"/>
          </w:tcPr>
          <w:p w14:paraId="44C3871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418D7834" w14:textId="77777777" w:rsidTr="004D0114">
        <w:trPr>
          <w:trHeight w:val="427"/>
        </w:trPr>
        <w:tc>
          <w:tcPr>
            <w:tcW w:w="2832" w:type="dxa"/>
            <w:vAlign w:val="center"/>
          </w:tcPr>
          <w:p w14:paraId="1BCEC99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lastRenderedPageBreak/>
              <w:t>艺术表现力</w:t>
            </w:r>
          </w:p>
        </w:tc>
        <w:tc>
          <w:tcPr>
            <w:tcW w:w="3920" w:type="dxa"/>
            <w:vAlign w:val="center"/>
          </w:tcPr>
          <w:p w14:paraId="6718D02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理解旋律情感特征，并能准确表达</w:t>
            </w:r>
          </w:p>
        </w:tc>
        <w:tc>
          <w:tcPr>
            <w:tcW w:w="1746" w:type="dxa"/>
            <w:vAlign w:val="center"/>
          </w:tcPr>
          <w:p w14:paraId="3DF6D67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06D19664" w14:textId="77777777" w:rsidTr="004D0114">
        <w:trPr>
          <w:trHeight w:val="442"/>
        </w:trPr>
        <w:tc>
          <w:tcPr>
            <w:tcW w:w="6752" w:type="dxa"/>
            <w:gridSpan w:val="2"/>
            <w:vAlign w:val="center"/>
          </w:tcPr>
          <w:p w14:paraId="6B4943D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1746" w:type="dxa"/>
            <w:vAlign w:val="center"/>
          </w:tcPr>
          <w:p w14:paraId="74BCB75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p>
        </w:tc>
      </w:tr>
    </w:tbl>
    <w:p w14:paraId="31832676" w14:textId="77777777" w:rsidR="00A85BDB" w:rsidRPr="00A85BDB" w:rsidRDefault="00A85BDB" w:rsidP="00A85BDB">
      <w:pPr>
        <w:topLinePunct/>
        <w:adjustRightInd w:val="0"/>
        <w:snapToGrid w:val="0"/>
        <w:spacing w:line="510" w:lineRule="exact"/>
        <w:ind w:firstLineChars="200" w:firstLine="562"/>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w:t>
      </w:r>
      <w:r w:rsidRPr="00A85BDB">
        <w:rPr>
          <w:rFonts w:ascii="仿宋_GB2312" w:eastAsia="仿宋_GB2312" w:hAnsi="仿宋_GB2312" w:cs="仿宋_GB2312" w:hint="eastAsia"/>
          <w:b/>
          <w:color w:val="000000"/>
          <w:sz w:val="28"/>
          <w:szCs w:val="28"/>
          <w:lang w:eastAsia="zh-Hans"/>
        </w:rPr>
        <w:t>七</w:t>
      </w:r>
      <w:r w:rsidRPr="00A85BDB">
        <w:rPr>
          <w:rFonts w:ascii="仿宋_GB2312" w:eastAsia="仿宋_GB2312" w:hAnsi="仿宋_GB2312" w:cs="仿宋_GB2312" w:hint="eastAsia"/>
          <w:b/>
          <w:color w:val="000000"/>
          <w:sz w:val="28"/>
          <w:szCs w:val="28"/>
        </w:rPr>
        <w:t>）实验与简易教具制作训练与考核</w:t>
      </w:r>
    </w:p>
    <w:p w14:paraId="0F67562F"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1.</w:t>
      </w:r>
      <w:r w:rsidRPr="00A85BDB">
        <w:rPr>
          <w:rFonts w:ascii="仿宋_GB2312" w:eastAsia="仿宋_GB2312" w:hAnsi="仿宋_GB2312" w:cs="仿宋_GB2312" w:hint="eastAsia"/>
          <w:color w:val="000000"/>
          <w:sz w:val="28"/>
          <w:szCs w:val="28"/>
        </w:rPr>
        <w:t>考核时间</w:t>
      </w:r>
    </w:p>
    <w:p w14:paraId="0A621056"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第五、六学期</w:t>
      </w:r>
    </w:p>
    <w:p w14:paraId="6F195CC0"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2.</w:t>
      </w:r>
      <w:r w:rsidRPr="00A85BDB">
        <w:rPr>
          <w:rFonts w:ascii="仿宋_GB2312" w:eastAsia="仿宋_GB2312" w:hAnsi="仿宋_GB2312" w:cs="仿宋_GB2312" w:hint="eastAsia"/>
          <w:color w:val="000000"/>
          <w:sz w:val="28"/>
          <w:szCs w:val="28"/>
        </w:rPr>
        <w:t>考核内容</w:t>
      </w:r>
    </w:p>
    <w:p w14:paraId="3B0823B7"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小学科学实验（进行</w:t>
      </w:r>
      <w:r w:rsidRPr="00A85BDB">
        <w:rPr>
          <w:rFonts w:ascii="仿宋_GB2312" w:eastAsia="仿宋_GB2312" w:hAnsi="仿宋_GB2312" w:cs="仿宋_GB2312"/>
          <w:color w:val="000000"/>
          <w:sz w:val="28"/>
          <w:szCs w:val="28"/>
        </w:rPr>
        <w:t>8-10</w:t>
      </w:r>
      <w:r w:rsidRPr="00A85BDB">
        <w:rPr>
          <w:rFonts w:ascii="仿宋_GB2312" w:eastAsia="仿宋_GB2312" w:hAnsi="仿宋_GB2312" w:cs="仿宋_GB2312" w:hint="eastAsia"/>
          <w:color w:val="000000"/>
          <w:sz w:val="28"/>
          <w:szCs w:val="28"/>
        </w:rPr>
        <w:t>分钟的实验操作及相关理论阐述）、教具制作</w:t>
      </w:r>
    </w:p>
    <w:p w14:paraId="424F07F6"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3.</w:t>
      </w:r>
      <w:r w:rsidRPr="00A85BDB">
        <w:rPr>
          <w:rFonts w:ascii="仿宋_GB2312" w:eastAsia="仿宋_GB2312" w:hAnsi="仿宋_GB2312" w:cs="仿宋_GB2312" w:hint="eastAsia"/>
          <w:color w:val="000000"/>
          <w:sz w:val="28"/>
          <w:szCs w:val="28"/>
        </w:rPr>
        <w:t>考核方式</w:t>
      </w:r>
    </w:p>
    <w:p w14:paraId="6CF13218"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以班级为单位，</w:t>
      </w:r>
      <w:r w:rsidRPr="00A85BDB">
        <w:rPr>
          <w:rFonts w:ascii="仿宋_GB2312" w:eastAsia="仿宋_GB2312" w:hAnsi="仿宋_GB2312" w:cs="仿宋_GB2312"/>
          <w:color w:val="000000"/>
          <w:sz w:val="28"/>
          <w:szCs w:val="28"/>
        </w:rPr>
        <w:t>2-3</w:t>
      </w:r>
      <w:r w:rsidRPr="00A85BDB">
        <w:rPr>
          <w:rFonts w:ascii="仿宋_GB2312" w:eastAsia="仿宋_GB2312" w:hAnsi="仿宋_GB2312" w:cs="仿宋_GB2312" w:hint="eastAsia"/>
          <w:color w:val="000000"/>
          <w:sz w:val="28"/>
          <w:szCs w:val="28"/>
        </w:rPr>
        <w:t>人为一组进行考核，考核过程教师进行提问。</w:t>
      </w:r>
    </w:p>
    <w:p w14:paraId="7C1BB8BA"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4.</w:t>
      </w:r>
      <w:r w:rsidRPr="00A85BDB">
        <w:rPr>
          <w:rFonts w:ascii="仿宋_GB2312" w:eastAsia="仿宋_GB2312" w:hAnsi="仿宋_GB2312" w:cs="仿宋_GB2312" w:hint="eastAsia"/>
          <w:color w:val="000000"/>
          <w:sz w:val="28"/>
          <w:szCs w:val="28"/>
        </w:rPr>
        <w:t>评价标准</w:t>
      </w:r>
    </w:p>
    <w:p w14:paraId="4E8ABB12" w14:textId="77777777" w:rsidR="00A85BDB" w:rsidRPr="00A85BDB" w:rsidRDefault="00A85BDB" w:rsidP="00A85BDB">
      <w:pPr>
        <w:topLinePunct/>
        <w:spacing w:line="510" w:lineRule="exact"/>
        <w:jc w:val="center"/>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小学科学实验考核标准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3"/>
        <w:gridCol w:w="5992"/>
        <w:gridCol w:w="874"/>
      </w:tblGrid>
      <w:tr w:rsidR="00A85BDB" w:rsidRPr="00A85BDB" w14:paraId="223655C9" w14:textId="77777777" w:rsidTr="004D0114">
        <w:trPr>
          <w:trHeight w:val="438"/>
          <w:jc w:val="center"/>
        </w:trPr>
        <w:tc>
          <w:tcPr>
            <w:tcW w:w="1633" w:type="dxa"/>
            <w:vAlign w:val="center"/>
          </w:tcPr>
          <w:p w14:paraId="3B3772FD" w14:textId="77777777" w:rsidR="00A85BDB" w:rsidRPr="00A85BDB" w:rsidRDefault="00A85BDB" w:rsidP="00A85BDB">
            <w:pPr>
              <w:topLinePunct/>
              <w:adjustRightInd w:val="0"/>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5992" w:type="dxa"/>
            <w:vAlign w:val="center"/>
          </w:tcPr>
          <w:p w14:paraId="59431865" w14:textId="77777777" w:rsidR="00A85BDB" w:rsidRPr="00A85BDB" w:rsidRDefault="00A85BDB" w:rsidP="00A85BDB">
            <w:pPr>
              <w:topLinePunct/>
              <w:adjustRightInd w:val="0"/>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874" w:type="dxa"/>
            <w:vAlign w:val="center"/>
          </w:tcPr>
          <w:p w14:paraId="7E0BB547" w14:textId="77777777" w:rsidR="00A85BDB" w:rsidRPr="00A85BDB" w:rsidRDefault="00A85BDB" w:rsidP="00A85BDB">
            <w:pPr>
              <w:topLinePunct/>
              <w:adjustRightInd w:val="0"/>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373493FA" w14:textId="77777777" w:rsidTr="004D01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38"/>
          <w:jc w:val="center"/>
        </w:trPr>
        <w:tc>
          <w:tcPr>
            <w:tcW w:w="1633" w:type="dxa"/>
            <w:tcBorders>
              <w:left w:val="single" w:sz="4" w:space="0" w:color="auto"/>
              <w:right w:val="single" w:sz="4" w:space="0" w:color="auto"/>
            </w:tcBorders>
            <w:vAlign w:val="center"/>
          </w:tcPr>
          <w:p w14:paraId="1985D690"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设计</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开发实验</w:t>
            </w:r>
          </w:p>
        </w:tc>
        <w:tc>
          <w:tcPr>
            <w:tcW w:w="5992" w:type="dxa"/>
            <w:tcBorders>
              <w:left w:val="single" w:sz="4" w:space="0" w:color="auto"/>
            </w:tcBorders>
            <w:vAlign w:val="center"/>
          </w:tcPr>
          <w:p w14:paraId="3E852449"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lang w:val="zh-CN"/>
              </w:rPr>
              <w:t>掌握小学《科学》基本原理及其应用</w:t>
            </w:r>
          </w:p>
        </w:tc>
        <w:tc>
          <w:tcPr>
            <w:tcW w:w="874" w:type="dxa"/>
            <w:tcBorders>
              <w:left w:val="single" w:sz="4" w:space="0" w:color="auto"/>
            </w:tcBorders>
            <w:vAlign w:val="center"/>
          </w:tcPr>
          <w:p w14:paraId="14CDD36C"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791BBC75" w14:textId="77777777" w:rsidTr="004D01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955"/>
          <w:jc w:val="center"/>
        </w:trPr>
        <w:tc>
          <w:tcPr>
            <w:tcW w:w="1633" w:type="dxa"/>
            <w:tcBorders>
              <w:top w:val="single" w:sz="4" w:space="0" w:color="auto"/>
              <w:left w:val="single" w:sz="4" w:space="0" w:color="auto"/>
              <w:right w:val="single" w:sz="4" w:space="0" w:color="auto"/>
            </w:tcBorders>
            <w:vAlign w:val="center"/>
          </w:tcPr>
          <w:p w14:paraId="771DAB11"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研究</w:t>
            </w:r>
          </w:p>
        </w:tc>
        <w:tc>
          <w:tcPr>
            <w:tcW w:w="5992" w:type="dxa"/>
            <w:tcBorders>
              <w:top w:val="single" w:sz="4" w:space="0" w:color="auto"/>
              <w:left w:val="single" w:sz="4" w:space="0" w:color="auto"/>
            </w:tcBorders>
            <w:vAlign w:val="center"/>
          </w:tcPr>
          <w:p w14:paraId="4838B5CB"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lang w:val="zh-CN"/>
              </w:rPr>
              <w:t>掌握基本的实验、分析、检测等方法</w:t>
            </w:r>
          </w:p>
          <w:p w14:paraId="42A30815"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w:t>
            </w:r>
            <w:r w:rsidRPr="00A85BDB">
              <w:rPr>
                <w:rFonts w:ascii="仿宋_GB2312" w:eastAsia="仿宋_GB2312" w:hAnsi="仿宋_GB2312" w:cs="仿宋_GB2312" w:hint="eastAsia"/>
                <w:color w:val="000000"/>
                <w:szCs w:val="21"/>
                <w:lang w:val="zh-CN"/>
              </w:rPr>
              <w:t>正确采集、整理实验数据，对实验过程和实验结果具有分析和鉴定的能力，获得有效结论</w:t>
            </w:r>
          </w:p>
        </w:tc>
        <w:tc>
          <w:tcPr>
            <w:tcW w:w="874" w:type="dxa"/>
            <w:tcBorders>
              <w:top w:val="single" w:sz="4" w:space="0" w:color="auto"/>
              <w:left w:val="single" w:sz="4" w:space="0" w:color="auto"/>
              <w:bottom w:val="single" w:sz="4" w:space="0" w:color="auto"/>
            </w:tcBorders>
            <w:vAlign w:val="center"/>
          </w:tcPr>
          <w:p w14:paraId="0379F795"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34A58FFC" w14:textId="77777777" w:rsidTr="004D01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626"/>
          <w:jc w:val="center"/>
        </w:trPr>
        <w:tc>
          <w:tcPr>
            <w:tcW w:w="1633" w:type="dxa"/>
            <w:tcBorders>
              <w:left w:val="single" w:sz="4" w:space="0" w:color="auto"/>
              <w:right w:val="single" w:sz="4" w:space="0" w:color="auto"/>
            </w:tcBorders>
            <w:vAlign w:val="center"/>
          </w:tcPr>
          <w:p w14:paraId="3819D096"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问题分析</w:t>
            </w:r>
          </w:p>
        </w:tc>
        <w:tc>
          <w:tcPr>
            <w:tcW w:w="5992" w:type="dxa"/>
            <w:tcBorders>
              <w:top w:val="single" w:sz="4" w:space="0" w:color="auto"/>
              <w:left w:val="single" w:sz="4" w:space="0" w:color="auto"/>
              <w:bottom w:val="single" w:sz="4" w:space="0" w:color="auto"/>
            </w:tcBorders>
            <w:vAlign w:val="center"/>
          </w:tcPr>
          <w:p w14:paraId="5163DC8A"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lang w:val="zh-CN"/>
              </w:rPr>
            </w:pPr>
            <w:r w:rsidRPr="00A85BDB">
              <w:rPr>
                <w:rFonts w:ascii="仿宋_GB2312" w:eastAsia="仿宋_GB2312" w:hAnsi="仿宋_GB2312" w:cs="仿宋_GB2312" w:hint="eastAsia"/>
                <w:color w:val="000000"/>
                <w:szCs w:val="21"/>
                <w:lang w:val="zh-CN"/>
              </w:rPr>
              <w:t>能综合运用数学、自然科学等相关知识，并结合实际，分析研究方案的可行性，获得有效结论</w:t>
            </w:r>
          </w:p>
        </w:tc>
        <w:tc>
          <w:tcPr>
            <w:tcW w:w="874" w:type="dxa"/>
            <w:tcBorders>
              <w:top w:val="single" w:sz="4" w:space="0" w:color="auto"/>
              <w:left w:val="single" w:sz="4" w:space="0" w:color="auto"/>
              <w:bottom w:val="single" w:sz="4" w:space="0" w:color="auto"/>
            </w:tcBorders>
            <w:vAlign w:val="center"/>
          </w:tcPr>
          <w:p w14:paraId="7F106FFF"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2720A4B0" w14:textId="77777777" w:rsidTr="004D01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645"/>
          <w:jc w:val="center"/>
        </w:trPr>
        <w:tc>
          <w:tcPr>
            <w:tcW w:w="1633" w:type="dxa"/>
            <w:tcBorders>
              <w:left w:val="single" w:sz="4" w:space="0" w:color="auto"/>
              <w:right w:val="single" w:sz="4" w:space="0" w:color="auto"/>
            </w:tcBorders>
            <w:vAlign w:val="center"/>
          </w:tcPr>
          <w:p w14:paraId="4E91843F"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沟通</w:t>
            </w:r>
          </w:p>
        </w:tc>
        <w:tc>
          <w:tcPr>
            <w:tcW w:w="5992" w:type="dxa"/>
            <w:tcBorders>
              <w:top w:val="single" w:sz="4" w:space="0" w:color="auto"/>
              <w:left w:val="single" w:sz="4" w:space="0" w:color="auto"/>
            </w:tcBorders>
            <w:vAlign w:val="center"/>
          </w:tcPr>
          <w:p w14:paraId="3F8B4C96"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lang w:val="zh-CN"/>
              </w:rPr>
              <w:t>能够熟练运用科学相关术语进行有效交流与沟通，能够撰写实验报告和文稿、清晰表达或回应指令</w:t>
            </w:r>
          </w:p>
        </w:tc>
        <w:tc>
          <w:tcPr>
            <w:tcW w:w="874" w:type="dxa"/>
            <w:tcBorders>
              <w:top w:val="single" w:sz="4" w:space="0" w:color="auto"/>
              <w:left w:val="single" w:sz="4" w:space="0" w:color="auto"/>
            </w:tcBorders>
            <w:vAlign w:val="center"/>
          </w:tcPr>
          <w:p w14:paraId="5E05FF51"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6E0E8F4E" w14:textId="77777777" w:rsidTr="004D01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983"/>
          <w:jc w:val="center"/>
        </w:trPr>
        <w:tc>
          <w:tcPr>
            <w:tcW w:w="1633" w:type="dxa"/>
            <w:tcBorders>
              <w:left w:val="single" w:sz="4" w:space="0" w:color="auto"/>
              <w:right w:val="single" w:sz="4" w:space="0" w:color="auto"/>
            </w:tcBorders>
            <w:vAlign w:val="center"/>
          </w:tcPr>
          <w:p w14:paraId="2A5ABABF"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个人和团队</w:t>
            </w:r>
          </w:p>
        </w:tc>
        <w:tc>
          <w:tcPr>
            <w:tcW w:w="5992" w:type="dxa"/>
            <w:tcBorders>
              <w:top w:val="single" w:sz="4" w:space="0" w:color="auto"/>
              <w:left w:val="single" w:sz="4" w:space="0" w:color="auto"/>
            </w:tcBorders>
            <w:vAlign w:val="center"/>
          </w:tcPr>
          <w:p w14:paraId="75BAFDD0"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lang w:val="zh-CN"/>
              </w:rPr>
              <w:t>具有强烈的集体意识，主动与团队成员合作和协调的能力，能独立完成团队分配的任务</w:t>
            </w:r>
          </w:p>
          <w:p w14:paraId="21A7F8E5"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lang w:val="zh-CN"/>
              </w:rPr>
            </w:pPr>
            <w:r w:rsidRPr="00A85BDB">
              <w:rPr>
                <w:rFonts w:ascii="仿宋_GB2312" w:eastAsia="仿宋_GB2312" w:hAnsi="仿宋_GB2312" w:cs="仿宋_GB2312"/>
                <w:color w:val="000000"/>
                <w:szCs w:val="21"/>
              </w:rPr>
              <w:t>2.</w:t>
            </w:r>
            <w:r w:rsidRPr="00A85BDB">
              <w:rPr>
                <w:rFonts w:ascii="仿宋_GB2312" w:eastAsia="仿宋_GB2312" w:hAnsi="仿宋_GB2312" w:cs="仿宋_GB2312" w:hint="eastAsia"/>
                <w:color w:val="000000"/>
                <w:szCs w:val="21"/>
                <w:lang w:val="zh-CN"/>
              </w:rPr>
              <w:t>具备任务分解、计划安排和组织团队成员开展工作的能力</w:t>
            </w:r>
          </w:p>
        </w:tc>
        <w:tc>
          <w:tcPr>
            <w:tcW w:w="874" w:type="dxa"/>
            <w:tcBorders>
              <w:top w:val="single" w:sz="4" w:space="0" w:color="auto"/>
              <w:left w:val="single" w:sz="4" w:space="0" w:color="auto"/>
              <w:bottom w:val="single" w:sz="4" w:space="0" w:color="auto"/>
            </w:tcBorders>
            <w:vAlign w:val="center"/>
          </w:tcPr>
          <w:p w14:paraId="4404250F"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tc>
      </w:tr>
      <w:tr w:rsidR="00A85BDB" w:rsidRPr="00A85BDB" w14:paraId="5C75C2B9" w14:textId="77777777" w:rsidTr="004D01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85"/>
          <w:jc w:val="center"/>
        </w:trPr>
        <w:tc>
          <w:tcPr>
            <w:tcW w:w="1633" w:type="dxa"/>
            <w:tcBorders>
              <w:left w:val="single" w:sz="4" w:space="0" w:color="auto"/>
            </w:tcBorders>
            <w:vAlign w:val="center"/>
          </w:tcPr>
          <w:p w14:paraId="3F9CA1E4"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5992" w:type="dxa"/>
            <w:tcBorders>
              <w:left w:val="single" w:sz="4" w:space="0" w:color="auto"/>
            </w:tcBorders>
            <w:vAlign w:val="center"/>
          </w:tcPr>
          <w:p w14:paraId="76FB79B9"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874" w:type="dxa"/>
            <w:tcBorders>
              <w:top w:val="single" w:sz="4" w:space="0" w:color="auto"/>
              <w:left w:val="single" w:sz="4" w:space="0" w:color="auto"/>
            </w:tcBorders>
            <w:vAlign w:val="center"/>
          </w:tcPr>
          <w:p w14:paraId="28799C81"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p>
        </w:tc>
      </w:tr>
    </w:tbl>
    <w:p w14:paraId="2CBC2673" w14:textId="77777777" w:rsidR="00A85BDB" w:rsidRPr="00A85BDB" w:rsidRDefault="00A85BDB" w:rsidP="00A85BDB">
      <w:pPr>
        <w:topLinePunct/>
        <w:adjustRightInd w:val="0"/>
        <w:snapToGrid w:val="0"/>
        <w:spacing w:line="510" w:lineRule="exact"/>
        <w:jc w:val="center"/>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教具制作考核标准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6378"/>
        <w:gridCol w:w="852"/>
      </w:tblGrid>
      <w:tr w:rsidR="00A85BDB" w:rsidRPr="00A85BDB" w14:paraId="5D97FB95" w14:textId="77777777" w:rsidTr="004D0114">
        <w:trPr>
          <w:trHeight w:val="412"/>
          <w:jc w:val="center"/>
        </w:trPr>
        <w:tc>
          <w:tcPr>
            <w:tcW w:w="1274" w:type="dxa"/>
            <w:vAlign w:val="center"/>
          </w:tcPr>
          <w:p w14:paraId="491BCB31" w14:textId="77777777" w:rsidR="00A85BDB" w:rsidRPr="00A85BDB" w:rsidRDefault="00A85BDB" w:rsidP="00A85BDB">
            <w:pPr>
              <w:tabs>
                <w:tab w:val="center" w:pos="4153"/>
                <w:tab w:val="right" w:pos="8306"/>
              </w:tabs>
              <w:topLinePunct/>
              <w:adjustRightInd w:val="0"/>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6378" w:type="dxa"/>
            <w:vAlign w:val="center"/>
          </w:tcPr>
          <w:p w14:paraId="4A4EE03B" w14:textId="77777777" w:rsidR="00A85BDB" w:rsidRPr="00A85BDB" w:rsidRDefault="00A85BDB" w:rsidP="00A85BDB">
            <w:pPr>
              <w:tabs>
                <w:tab w:val="center" w:pos="4153"/>
                <w:tab w:val="right" w:pos="8306"/>
              </w:tabs>
              <w:topLinePunct/>
              <w:adjustRightInd w:val="0"/>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852" w:type="dxa"/>
            <w:vAlign w:val="center"/>
          </w:tcPr>
          <w:p w14:paraId="4EFD1192" w14:textId="77777777" w:rsidR="00A85BDB" w:rsidRPr="00A85BDB" w:rsidRDefault="00A85BDB" w:rsidP="00A85BDB">
            <w:pPr>
              <w:tabs>
                <w:tab w:val="center" w:pos="4153"/>
                <w:tab w:val="right" w:pos="8306"/>
              </w:tabs>
              <w:topLinePunct/>
              <w:adjustRightInd w:val="0"/>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7B81666F" w14:textId="77777777" w:rsidTr="004D0114">
        <w:trPr>
          <w:trHeight w:val="607"/>
          <w:jc w:val="center"/>
        </w:trPr>
        <w:tc>
          <w:tcPr>
            <w:tcW w:w="1274" w:type="dxa"/>
            <w:vAlign w:val="center"/>
          </w:tcPr>
          <w:p w14:paraId="2A9B726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科学性</w:t>
            </w:r>
          </w:p>
        </w:tc>
        <w:tc>
          <w:tcPr>
            <w:tcW w:w="6378" w:type="dxa"/>
            <w:vAlign w:val="center"/>
          </w:tcPr>
          <w:p w14:paraId="288082C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教具所示内容符合科学原理，体现科学概念和科学探究过程相统一的原则。</w:t>
            </w:r>
          </w:p>
        </w:tc>
        <w:tc>
          <w:tcPr>
            <w:tcW w:w="852" w:type="dxa"/>
            <w:vAlign w:val="center"/>
          </w:tcPr>
          <w:p w14:paraId="6525F05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4828EFA6" w14:textId="77777777" w:rsidTr="004D0114">
        <w:trPr>
          <w:trHeight w:val="413"/>
          <w:jc w:val="center"/>
        </w:trPr>
        <w:tc>
          <w:tcPr>
            <w:tcW w:w="1274" w:type="dxa"/>
            <w:vAlign w:val="center"/>
          </w:tcPr>
          <w:p w14:paraId="2E4398B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教育性</w:t>
            </w:r>
          </w:p>
        </w:tc>
        <w:tc>
          <w:tcPr>
            <w:tcW w:w="6378" w:type="dxa"/>
            <w:vAlign w:val="center"/>
          </w:tcPr>
          <w:p w14:paraId="7245E5E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能有效激发学生学习兴趣，引导学生积极思考。</w:t>
            </w:r>
          </w:p>
        </w:tc>
        <w:tc>
          <w:tcPr>
            <w:tcW w:w="852" w:type="dxa"/>
            <w:vAlign w:val="center"/>
          </w:tcPr>
          <w:p w14:paraId="7E92288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2C5F944B" w14:textId="77777777" w:rsidTr="004D0114">
        <w:trPr>
          <w:trHeight w:val="413"/>
          <w:jc w:val="center"/>
        </w:trPr>
        <w:tc>
          <w:tcPr>
            <w:tcW w:w="1274" w:type="dxa"/>
            <w:vAlign w:val="center"/>
          </w:tcPr>
          <w:p w14:paraId="657E86D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创新性</w:t>
            </w:r>
          </w:p>
        </w:tc>
        <w:tc>
          <w:tcPr>
            <w:tcW w:w="6378" w:type="dxa"/>
            <w:vAlign w:val="center"/>
          </w:tcPr>
          <w:p w14:paraId="420820F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教具设计新颖，构思巧妙，有创新意识。</w:t>
            </w:r>
          </w:p>
        </w:tc>
        <w:tc>
          <w:tcPr>
            <w:tcW w:w="852" w:type="dxa"/>
            <w:vAlign w:val="center"/>
          </w:tcPr>
          <w:p w14:paraId="4CE5F11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193B6EE7" w14:textId="77777777" w:rsidTr="004D0114">
        <w:trPr>
          <w:trHeight w:val="612"/>
          <w:jc w:val="center"/>
        </w:trPr>
        <w:tc>
          <w:tcPr>
            <w:tcW w:w="1274" w:type="dxa"/>
            <w:vAlign w:val="center"/>
          </w:tcPr>
          <w:p w14:paraId="69C8C1E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实用性</w:t>
            </w:r>
          </w:p>
        </w:tc>
        <w:tc>
          <w:tcPr>
            <w:tcW w:w="6378" w:type="dxa"/>
            <w:vAlign w:val="center"/>
          </w:tcPr>
          <w:p w14:paraId="55C3D81E"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取材容易结构合理，性能稳定，安全可靠，外形美观，易于操作，便于推广，有助于强化课堂教学效果。</w:t>
            </w:r>
          </w:p>
        </w:tc>
        <w:tc>
          <w:tcPr>
            <w:tcW w:w="852" w:type="dxa"/>
            <w:vAlign w:val="center"/>
          </w:tcPr>
          <w:p w14:paraId="5546D3E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48EF8131" w14:textId="77777777" w:rsidTr="004D0114">
        <w:trPr>
          <w:trHeight w:val="538"/>
          <w:jc w:val="center"/>
        </w:trPr>
        <w:tc>
          <w:tcPr>
            <w:tcW w:w="1274" w:type="dxa"/>
            <w:vAlign w:val="center"/>
          </w:tcPr>
          <w:p w14:paraId="181A59AE"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lastRenderedPageBreak/>
              <w:t>艺术性</w:t>
            </w:r>
          </w:p>
        </w:tc>
        <w:tc>
          <w:tcPr>
            <w:tcW w:w="6378" w:type="dxa"/>
            <w:vAlign w:val="center"/>
          </w:tcPr>
          <w:p w14:paraId="45EF1FC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作品在选题、设计、制作、</w:t>
            </w:r>
          </w:p>
          <w:p w14:paraId="01A4198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美工上要有较高的艺术水平，可视性强。</w:t>
            </w:r>
          </w:p>
        </w:tc>
        <w:tc>
          <w:tcPr>
            <w:tcW w:w="852" w:type="dxa"/>
            <w:vAlign w:val="center"/>
          </w:tcPr>
          <w:p w14:paraId="0F72FA0D"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tc>
      </w:tr>
      <w:tr w:rsidR="00A85BDB" w:rsidRPr="00A85BDB" w14:paraId="0B95CBCC" w14:textId="77777777" w:rsidTr="004D0114">
        <w:trPr>
          <w:trHeight w:val="437"/>
          <w:jc w:val="center"/>
        </w:trPr>
        <w:tc>
          <w:tcPr>
            <w:tcW w:w="1274" w:type="dxa"/>
            <w:vAlign w:val="center"/>
          </w:tcPr>
          <w:p w14:paraId="273C0A2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6378" w:type="dxa"/>
            <w:vAlign w:val="center"/>
          </w:tcPr>
          <w:p w14:paraId="455F72E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852" w:type="dxa"/>
            <w:vAlign w:val="center"/>
          </w:tcPr>
          <w:p w14:paraId="79C8133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p>
        </w:tc>
      </w:tr>
    </w:tbl>
    <w:p w14:paraId="0CB8082F" w14:textId="77777777" w:rsidR="00A85BDB" w:rsidRPr="00A85BDB" w:rsidRDefault="00A85BDB" w:rsidP="00A85BDB">
      <w:pPr>
        <w:topLinePunct/>
        <w:adjustRightInd w:val="0"/>
        <w:snapToGrid w:val="0"/>
        <w:spacing w:line="510" w:lineRule="exact"/>
        <w:ind w:firstLineChars="200" w:firstLine="562"/>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w:t>
      </w:r>
      <w:r w:rsidRPr="00A85BDB">
        <w:rPr>
          <w:rFonts w:ascii="仿宋_GB2312" w:eastAsia="仿宋_GB2312" w:hAnsi="仿宋_GB2312" w:cs="仿宋_GB2312" w:hint="eastAsia"/>
          <w:b/>
          <w:color w:val="000000"/>
          <w:sz w:val="28"/>
          <w:szCs w:val="28"/>
          <w:lang w:eastAsia="zh-Hans"/>
        </w:rPr>
        <w:t>八</w:t>
      </w:r>
      <w:r w:rsidRPr="00A85BDB">
        <w:rPr>
          <w:rFonts w:ascii="仿宋_GB2312" w:eastAsia="仿宋_GB2312" w:hAnsi="仿宋_GB2312" w:cs="仿宋_GB2312" w:hint="eastAsia"/>
          <w:b/>
          <w:color w:val="000000"/>
          <w:sz w:val="28"/>
          <w:szCs w:val="28"/>
        </w:rPr>
        <w:t>）教学技能训练与考核</w:t>
      </w:r>
    </w:p>
    <w:p w14:paraId="0B1EB9F6"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1.</w:t>
      </w:r>
      <w:r w:rsidRPr="00A85BDB">
        <w:rPr>
          <w:rFonts w:ascii="仿宋_GB2312" w:eastAsia="仿宋_GB2312" w:hAnsi="仿宋_GB2312" w:cs="仿宋_GB2312" w:hint="eastAsia"/>
          <w:color w:val="000000"/>
          <w:sz w:val="28"/>
          <w:szCs w:val="28"/>
        </w:rPr>
        <w:t>考核时间</w:t>
      </w:r>
    </w:p>
    <w:p w14:paraId="34D0BF66"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第六学期</w:t>
      </w:r>
    </w:p>
    <w:p w14:paraId="474B8C43"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2.</w:t>
      </w:r>
      <w:r w:rsidRPr="00A85BDB">
        <w:rPr>
          <w:rFonts w:ascii="仿宋_GB2312" w:eastAsia="仿宋_GB2312" w:hAnsi="仿宋_GB2312" w:cs="仿宋_GB2312" w:hint="eastAsia"/>
          <w:color w:val="000000"/>
          <w:sz w:val="28"/>
          <w:szCs w:val="28"/>
        </w:rPr>
        <w:t>考核内容</w:t>
      </w:r>
    </w:p>
    <w:p w14:paraId="3850C8DF"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对小学某一学科选择一课时授课内容完成教学设计，并进行模拟教学展示。</w:t>
      </w:r>
    </w:p>
    <w:p w14:paraId="0E36E762"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3.</w:t>
      </w:r>
      <w:r w:rsidRPr="00A85BDB">
        <w:rPr>
          <w:rFonts w:ascii="仿宋_GB2312" w:eastAsia="仿宋_GB2312" w:hAnsi="仿宋_GB2312" w:cs="仿宋_GB2312" w:hint="eastAsia"/>
          <w:color w:val="000000"/>
          <w:sz w:val="28"/>
          <w:szCs w:val="28"/>
        </w:rPr>
        <w:t>考核形式</w:t>
      </w:r>
    </w:p>
    <w:p w14:paraId="6B57624E"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以班级为单位，在教法、教学技能课结束前进行考核。总成绩</w:t>
      </w:r>
      <w:r w:rsidRPr="00A85BDB">
        <w:rPr>
          <w:rFonts w:ascii="仿宋_GB2312" w:eastAsia="仿宋_GB2312" w:hAnsi="仿宋_GB2312" w:cs="仿宋_GB2312"/>
          <w:color w:val="000000"/>
          <w:sz w:val="28"/>
          <w:szCs w:val="28"/>
        </w:rPr>
        <w:t>=</w:t>
      </w:r>
      <w:r w:rsidRPr="00A85BDB">
        <w:rPr>
          <w:rFonts w:ascii="仿宋_GB2312" w:eastAsia="仿宋_GB2312" w:hAnsi="仿宋_GB2312" w:cs="仿宋_GB2312" w:hint="eastAsia"/>
          <w:color w:val="000000"/>
          <w:sz w:val="28"/>
          <w:szCs w:val="28"/>
        </w:rPr>
        <w:t>教学设计（</w:t>
      </w:r>
      <w:r w:rsidRPr="00A85BDB">
        <w:rPr>
          <w:rFonts w:ascii="仿宋_GB2312" w:eastAsia="仿宋_GB2312" w:hAnsi="仿宋_GB2312" w:cs="仿宋_GB2312"/>
          <w:color w:val="000000"/>
          <w:sz w:val="28"/>
          <w:szCs w:val="28"/>
        </w:rPr>
        <w:t>40%</w:t>
      </w:r>
      <w:r w:rsidRPr="00A85BDB">
        <w:rPr>
          <w:rFonts w:ascii="仿宋_GB2312" w:eastAsia="仿宋_GB2312" w:hAnsi="仿宋_GB2312" w:cs="仿宋_GB2312" w:hint="eastAsia"/>
          <w:color w:val="000000"/>
          <w:sz w:val="28"/>
          <w:szCs w:val="28"/>
        </w:rPr>
        <w:t>）</w:t>
      </w:r>
      <w:r w:rsidRPr="00A85BDB">
        <w:rPr>
          <w:rFonts w:ascii="仿宋_GB2312" w:eastAsia="仿宋_GB2312" w:hAnsi="仿宋_GB2312" w:cs="仿宋_GB2312"/>
          <w:color w:val="000000"/>
          <w:sz w:val="28"/>
          <w:szCs w:val="28"/>
        </w:rPr>
        <w:t>+</w:t>
      </w:r>
      <w:r w:rsidRPr="00A85BDB">
        <w:rPr>
          <w:rFonts w:ascii="仿宋_GB2312" w:eastAsia="仿宋_GB2312" w:hAnsi="仿宋_GB2312" w:cs="仿宋_GB2312" w:hint="eastAsia"/>
          <w:color w:val="000000"/>
          <w:sz w:val="28"/>
          <w:szCs w:val="28"/>
        </w:rPr>
        <w:t>说课（</w:t>
      </w:r>
      <w:r w:rsidRPr="00A85BDB">
        <w:rPr>
          <w:rFonts w:ascii="仿宋_GB2312" w:eastAsia="仿宋_GB2312" w:hAnsi="仿宋_GB2312" w:cs="仿宋_GB2312"/>
          <w:color w:val="000000"/>
          <w:sz w:val="28"/>
          <w:szCs w:val="28"/>
        </w:rPr>
        <w:t>10%</w:t>
      </w:r>
      <w:r w:rsidRPr="00A85BDB">
        <w:rPr>
          <w:rFonts w:ascii="仿宋_GB2312" w:eastAsia="仿宋_GB2312" w:hAnsi="仿宋_GB2312" w:cs="仿宋_GB2312" w:hint="eastAsia"/>
          <w:color w:val="000000"/>
          <w:sz w:val="28"/>
          <w:szCs w:val="28"/>
        </w:rPr>
        <w:t>）</w:t>
      </w:r>
      <w:r w:rsidRPr="00A85BDB">
        <w:rPr>
          <w:rFonts w:ascii="仿宋_GB2312" w:eastAsia="仿宋_GB2312" w:hAnsi="仿宋_GB2312" w:cs="仿宋_GB2312"/>
          <w:color w:val="000000"/>
          <w:sz w:val="28"/>
          <w:szCs w:val="28"/>
        </w:rPr>
        <w:t>+</w:t>
      </w:r>
      <w:r w:rsidRPr="00A85BDB">
        <w:rPr>
          <w:rFonts w:ascii="仿宋_GB2312" w:eastAsia="仿宋_GB2312" w:hAnsi="仿宋_GB2312" w:cs="仿宋_GB2312" w:hint="eastAsia"/>
          <w:color w:val="000000"/>
          <w:sz w:val="28"/>
          <w:szCs w:val="28"/>
        </w:rPr>
        <w:t>模拟教学（</w:t>
      </w:r>
      <w:r w:rsidRPr="00A85BDB">
        <w:rPr>
          <w:rFonts w:ascii="仿宋_GB2312" w:eastAsia="仿宋_GB2312" w:hAnsi="仿宋_GB2312" w:cs="仿宋_GB2312"/>
          <w:color w:val="000000"/>
          <w:sz w:val="28"/>
          <w:szCs w:val="28"/>
        </w:rPr>
        <w:t>50%</w:t>
      </w:r>
      <w:r w:rsidRPr="00A85BDB">
        <w:rPr>
          <w:rFonts w:ascii="仿宋_GB2312" w:eastAsia="仿宋_GB2312" w:hAnsi="仿宋_GB2312" w:cs="仿宋_GB2312" w:hint="eastAsia"/>
          <w:color w:val="000000"/>
          <w:sz w:val="28"/>
          <w:szCs w:val="28"/>
        </w:rPr>
        <w:t>）</w:t>
      </w:r>
    </w:p>
    <w:p w14:paraId="12634406"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4.</w:t>
      </w:r>
      <w:r w:rsidRPr="00A85BDB">
        <w:rPr>
          <w:rFonts w:ascii="仿宋_GB2312" w:eastAsia="仿宋_GB2312" w:hAnsi="仿宋_GB2312" w:cs="仿宋_GB2312" w:hint="eastAsia"/>
          <w:color w:val="000000"/>
          <w:sz w:val="28"/>
          <w:szCs w:val="28"/>
        </w:rPr>
        <w:t>考核标准</w:t>
      </w:r>
    </w:p>
    <w:p w14:paraId="05354D0F" w14:textId="77777777" w:rsidR="00A85BDB" w:rsidRPr="00A85BDB" w:rsidRDefault="00A85BDB" w:rsidP="00A85BDB">
      <w:pPr>
        <w:topLinePunct/>
        <w:spacing w:line="510" w:lineRule="exact"/>
        <w:jc w:val="center"/>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教学设计考核标准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0"/>
        <w:gridCol w:w="5882"/>
        <w:gridCol w:w="927"/>
      </w:tblGrid>
      <w:tr w:rsidR="00A85BDB" w:rsidRPr="00A85BDB" w14:paraId="671091E6" w14:textId="77777777" w:rsidTr="004D0114">
        <w:trPr>
          <w:trHeight w:val="421"/>
          <w:jc w:val="center"/>
        </w:trPr>
        <w:tc>
          <w:tcPr>
            <w:tcW w:w="1690" w:type="dxa"/>
            <w:vAlign w:val="center"/>
          </w:tcPr>
          <w:p w14:paraId="68D9F8BC" w14:textId="77777777" w:rsidR="00A85BDB" w:rsidRPr="00A85BDB" w:rsidRDefault="00A85BDB" w:rsidP="00A85BDB">
            <w:pPr>
              <w:tabs>
                <w:tab w:val="center" w:pos="4153"/>
                <w:tab w:val="right" w:pos="8306"/>
              </w:tabs>
              <w:topLinePunct/>
              <w:adjustRightInd w:val="0"/>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5882" w:type="dxa"/>
            <w:vAlign w:val="center"/>
          </w:tcPr>
          <w:p w14:paraId="0D283EA8" w14:textId="77777777" w:rsidR="00A85BDB" w:rsidRPr="00A85BDB" w:rsidRDefault="00A85BDB" w:rsidP="00A85BDB">
            <w:pPr>
              <w:tabs>
                <w:tab w:val="center" w:pos="4153"/>
                <w:tab w:val="right" w:pos="8306"/>
              </w:tabs>
              <w:topLinePunct/>
              <w:adjustRightInd w:val="0"/>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927" w:type="dxa"/>
            <w:vAlign w:val="center"/>
          </w:tcPr>
          <w:p w14:paraId="5BF87E42" w14:textId="77777777" w:rsidR="00A85BDB" w:rsidRPr="00A85BDB" w:rsidRDefault="00A85BDB" w:rsidP="00A85BDB">
            <w:pPr>
              <w:tabs>
                <w:tab w:val="center" w:pos="4153"/>
                <w:tab w:val="right" w:pos="8306"/>
              </w:tabs>
              <w:topLinePunct/>
              <w:adjustRightInd w:val="0"/>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429743B3" w14:textId="77777777" w:rsidTr="004D0114">
        <w:trPr>
          <w:trHeight w:val="422"/>
          <w:jc w:val="center"/>
        </w:trPr>
        <w:tc>
          <w:tcPr>
            <w:tcW w:w="1690" w:type="dxa"/>
            <w:vAlign w:val="center"/>
          </w:tcPr>
          <w:p w14:paraId="01BA224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教学结构</w:t>
            </w:r>
          </w:p>
        </w:tc>
        <w:tc>
          <w:tcPr>
            <w:tcW w:w="5882" w:type="dxa"/>
            <w:vAlign w:val="center"/>
          </w:tcPr>
          <w:p w14:paraId="5CC21C6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要素齐全，格式规范，陈述清楚</w:t>
            </w:r>
          </w:p>
        </w:tc>
        <w:tc>
          <w:tcPr>
            <w:tcW w:w="927" w:type="dxa"/>
            <w:vAlign w:val="center"/>
          </w:tcPr>
          <w:p w14:paraId="1DC8FCC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tc>
      </w:tr>
      <w:tr w:rsidR="00A85BDB" w:rsidRPr="00A85BDB" w14:paraId="286A0B24" w14:textId="77777777" w:rsidTr="004D0114">
        <w:trPr>
          <w:trHeight w:val="422"/>
          <w:jc w:val="center"/>
        </w:trPr>
        <w:tc>
          <w:tcPr>
            <w:tcW w:w="1690" w:type="dxa"/>
            <w:vAlign w:val="center"/>
          </w:tcPr>
          <w:p w14:paraId="400D143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教学目标</w:t>
            </w:r>
          </w:p>
        </w:tc>
        <w:tc>
          <w:tcPr>
            <w:tcW w:w="5882" w:type="dxa"/>
            <w:vAlign w:val="center"/>
          </w:tcPr>
          <w:p w14:paraId="50CCD12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目标定位符合课程标准及学情，描述清晰准确。</w:t>
            </w:r>
          </w:p>
        </w:tc>
        <w:tc>
          <w:tcPr>
            <w:tcW w:w="927" w:type="dxa"/>
            <w:vAlign w:val="center"/>
          </w:tcPr>
          <w:p w14:paraId="5C7FA85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tc>
      </w:tr>
      <w:tr w:rsidR="00A85BDB" w:rsidRPr="00A85BDB" w14:paraId="078C41DB" w14:textId="77777777" w:rsidTr="004D0114">
        <w:trPr>
          <w:trHeight w:val="422"/>
          <w:jc w:val="center"/>
        </w:trPr>
        <w:tc>
          <w:tcPr>
            <w:tcW w:w="1690" w:type="dxa"/>
            <w:vAlign w:val="center"/>
          </w:tcPr>
          <w:p w14:paraId="073A2F6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教学内容</w:t>
            </w:r>
          </w:p>
        </w:tc>
        <w:tc>
          <w:tcPr>
            <w:tcW w:w="5882" w:type="dxa"/>
            <w:vAlign w:val="center"/>
          </w:tcPr>
          <w:p w14:paraId="5E388B2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重难点确认合理，内容点内涵准确，解析清楚、透彻。</w:t>
            </w:r>
          </w:p>
        </w:tc>
        <w:tc>
          <w:tcPr>
            <w:tcW w:w="927" w:type="dxa"/>
            <w:vAlign w:val="center"/>
          </w:tcPr>
          <w:p w14:paraId="3A3E6A9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tc>
      </w:tr>
      <w:tr w:rsidR="00A85BDB" w:rsidRPr="00A85BDB" w14:paraId="2171BB9A" w14:textId="77777777" w:rsidTr="004D0114">
        <w:trPr>
          <w:trHeight w:val="657"/>
          <w:jc w:val="center"/>
        </w:trPr>
        <w:tc>
          <w:tcPr>
            <w:tcW w:w="1690" w:type="dxa"/>
            <w:vAlign w:val="center"/>
          </w:tcPr>
          <w:p w14:paraId="2AC732F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学情分析</w:t>
            </w:r>
          </w:p>
        </w:tc>
        <w:tc>
          <w:tcPr>
            <w:tcW w:w="5882" w:type="dxa"/>
            <w:vAlign w:val="center"/>
          </w:tcPr>
          <w:p w14:paraId="36FB27B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能结合自己班级的实际情况和教材的前后全系准确清晰的分析学情。</w:t>
            </w:r>
          </w:p>
        </w:tc>
        <w:tc>
          <w:tcPr>
            <w:tcW w:w="927" w:type="dxa"/>
            <w:vAlign w:val="center"/>
          </w:tcPr>
          <w:p w14:paraId="5C2F663B"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tc>
      </w:tr>
      <w:tr w:rsidR="00A85BDB" w:rsidRPr="00A85BDB" w14:paraId="091D67C5" w14:textId="77777777" w:rsidTr="004D0114">
        <w:trPr>
          <w:trHeight w:val="422"/>
          <w:jc w:val="center"/>
        </w:trPr>
        <w:tc>
          <w:tcPr>
            <w:tcW w:w="1690" w:type="dxa"/>
            <w:vAlign w:val="center"/>
          </w:tcPr>
          <w:p w14:paraId="2336D87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教学方法</w:t>
            </w:r>
          </w:p>
        </w:tc>
        <w:tc>
          <w:tcPr>
            <w:tcW w:w="5882" w:type="dxa"/>
            <w:vAlign w:val="center"/>
          </w:tcPr>
          <w:p w14:paraId="0A1A243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教法选用合理、有效、适用，灵活多变，协同、互补。</w:t>
            </w:r>
          </w:p>
        </w:tc>
        <w:tc>
          <w:tcPr>
            <w:tcW w:w="927" w:type="dxa"/>
            <w:vAlign w:val="center"/>
          </w:tcPr>
          <w:p w14:paraId="27EB4E0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5</w:t>
            </w:r>
          </w:p>
        </w:tc>
      </w:tr>
      <w:tr w:rsidR="00A85BDB" w:rsidRPr="00A85BDB" w14:paraId="3F85236E" w14:textId="77777777" w:rsidTr="004D0114">
        <w:trPr>
          <w:trHeight w:val="422"/>
          <w:jc w:val="center"/>
        </w:trPr>
        <w:tc>
          <w:tcPr>
            <w:tcW w:w="1690" w:type="dxa"/>
            <w:vAlign w:val="center"/>
          </w:tcPr>
          <w:p w14:paraId="4822A26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教学过程</w:t>
            </w:r>
          </w:p>
        </w:tc>
        <w:tc>
          <w:tcPr>
            <w:tcW w:w="5882" w:type="dxa"/>
            <w:vAlign w:val="center"/>
          </w:tcPr>
          <w:p w14:paraId="73BCCE8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教学过程基本环节完整、教学进程安排合理。</w:t>
            </w:r>
          </w:p>
        </w:tc>
        <w:tc>
          <w:tcPr>
            <w:tcW w:w="927" w:type="dxa"/>
            <w:vAlign w:val="center"/>
          </w:tcPr>
          <w:p w14:paraId="2D4B5EEB"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50</w:t>
            </w:r>
          </w:p>
        </w:tc>
      </w:tr>
      <w:tr w:rsidR="00A85BDB" w:rsidRPr="00A85BDB" w14:paraId="5131E23D" w14:textId="77777777" w:rsidTr="004D0114">
        <w:trPr>
          <w:trHeight w:val="422"/>
          <w:jc w:val="center"/>
        </w:trPr>
        <w:tc>
          <w:tcPr>
            <w:tcW w:w="1690" w:type="dxa"/>
            <w:vAlign w:val="center"/>
          </w:tcPr>
          <w:p w14:paraId="71AD066E"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板书设计</w:t>
            </w:r>
          </w:p>
        </w:tc>
        <w:tc>
          <w:tcPr>
            <w:tcW w:w="5882" w:type="dxa"/>
            <w:vAlign w:val="center"/>
          </w:tcPr>
          <w:p w14:paraId="15DC9124"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清晰、有条理，能突出重点，突破难点。</w:t>
            </w:r>
          </w:p>
        </w:tc>
        <w:tc>
          <w:tcPr>
            <w:tcW w:w="927" w:type="dxa"/>
            <w:vAlign w:val="center"/>
          </w:tcPr>
          <w:p w14:paraId="49B8CA3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5</w:t>
            </w:r>
          </w:p>
        </w:tc>
      </w:tr>
      <w:tr w:rsidR="00A85BDB" w:rsidRPr="00A85BDB" w14:paraId="2BC76CAB" w14:textId="77777777" w:rsidTr="004D0114">
        <w:trPr>
          <w:trHeight w:val="445"/>
          <w:jc w:val="center"/>
        </w:trPr>
        <w:tc>
          <w:tcPr>
            <w:tcW w:w="1690" w:type="dxa"/>
            <w:vAlign w:val="center"/>
          </w:tcPr>
          <w:p w14:paraId="01C1249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5882" w:type="dxa"/>
            <w:vAlign w:val="center"/>
          </w:tcPr>
          <w:p w14:paraId="69A573F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927" w:type="dxa"/>
            <w:vAlign w:val="center"/>
          </w:tcPr>
          <w:p w14:paraId="0B5DE28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r w:rsidRPr="00A85BDB">
              <w:rPr>
                <w:rFonts w:ascii="仿宋_GB2312" w:eastAsia="仿宋_GB2312" w:hAnsi="仿宋_GB2312" w:cs="仿宋_GB2312" w:hint="eastAsia"/>
                <w:color w:val="000000"/>
                <w:szCs w:val="21"/>
              </w:rPr>
              <w:t>分</w:t>
            </w:r>
          </w:p>
        </w:tc>
      </w:tr>
    </w:tbl>
    <w:p w14:paraId="1CA0B4FD" w14:textId="77777777" w:rsidR="00A85BDB" w:rsidRPr="00A85BDB" w:rsidRDefault="00A85BDB" w:rsidP="00A85BDB">
      <w:pPr>
        <w:topLinePunct/>
        <w:spacing w:line="510" w:lineRule="exact"/>
        <w:jc w:val="center"/>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说课考核标准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3"/>
        <w:gridCol w:w="6432"/>
        <w:gridCol w:w="699"/>
      </w:tblGrid>
      <w:tr w:rsidR="00A85BDB" w:rsidRPr="00A85BDB" w14:paraId="1C53E6D0" w14:textId="77777777" w:rsidTr="004D0114">
        <w:trPr>
          <w:trHeight w:val="397"/>
          <w:jc w:val="center"/>
        </w:trPr>
        <w:tc>
          <w:tcPr>
            <w:tcW w:w="1373" w:type="dxa"/>
            <w:vAlign w:val="center"/>
          </w:tcPr>
          <w:p w14:paraId="5C4C11B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6432" w:type="dxa"/>
            <w:vAlign w:val="center"/>
          </w:tcPr>
          <w:p w14:paraId="6D50A87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699" w:type="dxa"/>
            <w:vAlign w:val="center"/>
          </w:tcPr>
          <w:p w14:paraId="4A5AE6C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5F13F022" w14:textId="77777777" w:rsidTr="004D0114">
        <w:trPr>
          <w:trHeight w:val="771"/>
          <w:jc w:val="center"/>
        </w:trPr>
        <w:tc>
          <w:tcPr>
            <w:tcW w:w="1373" w:type="dxa"/>
            <w:vAlign w:val="center"/>
          </w:tcPr>
          <w:p w14:paraId="59CA8BD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教学目标</w:t>
            </w:r>
          </w:p>
        </w:tc>
        <w:tc>
          <w:tcPr>
            <w:tcW w:w="6432" w:type="dxa"/>
            <w:vAlign w:val="center"/>
          </w:tcPr>
          <w:p w14:paraId="4A635527"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目标明确、具体，定位准确，有理有据，具有可操作性，适合小学生的发展水平。</w:t>
            </w:r>
          </w:p>
        </w:tc>
        <w:tc>
          <w:tcPr>
            <w:tcW w:w="699" w:type="dxa"/>
            <w:vAlign w:val="center"/>
          </w:tcPr>
          <w:p w14:paraId="5FC68CC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tc>
      </w:tr>
      <w:tr w:rsidR="00A85BDB" w:rsidRPr="00A85BDB" w14:paraId="6DF8B69E" w14:textId="77777777" w:rsidTr="004D0114">
        <w:trPr>
          <w:trHeight w:val="947"/>
          <w:jc w:val="center"/>
        </w:trPr>
        <w:tc>
          <w:tcPr>
            <w:tcW w:w="1373" w:type="dxa"/>
            <w:vAlign w:val="center"/>
          </w:tcPr>
          <w:p w14:paraId="1AF01E8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教材内容</w:t>
            </w:r>
          </w:p>
        </w:tc>
        <w:tc>
          <w:tcPr>
            <w:tcW w:w="6432" w:type="dxa"/>
            <w:vAlign w:val="center"/>
          </w:tcPr>
          <w:p w14:paraId="08CFA9D0"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准确分析教材内容的特征、结构，能针对小学生特点创造性地运用教材。</w:t>
            </w:r>
          </w:p>
          <w:p w14:paraId="21B24DB5"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w:t>
            </w:r>
            <w:r w:rsidRPr="00A85BDB">
              <w:rPr>
                <w:rFonts w:ascii="仿宋_GB2312" w:eastAsia="仿宋_GB2312" w:hAnsi="仿宋_GB2312" w:cs="仿宋_GB2312" w:hint="eastAsia"/>
                <w:color w:val="000000"/>
                <w:szCs w:val="21"/>
              </w:rPr>
              <w:t>能准确把握教材的重点与难点。</w:t>
            </w:r>
          </w:p>
        </w:tc>
        <w:tc>
          <w:tcPr>
            <w:tcW w:w="699" w:type="dxa"/>
            <w:vAlign w:val="center"/>
          </w:tcPr>
          <w:p w14:paraId="505BD49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1273EAE9" w14:textId="77777777" w:rsidTr="004D0114">
        <w:trPr>
          <w:trHeight w:val="397"/>
          <w:jc w:val="center"/>
        </w:trPr>
        <w:tc>
          <w:tcPr>
            <w:tcW w:w="1373" w:type="dxa"/>
            <w:vAlign w:val="center"/>
          </w:tcPr>
          <w:p w14:paraId="7982C9F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学情</w:t>
            </w:r>
          </w:p>
        </w:tc>
        <w:tc>
          <w:tcPr>
            <w:tcW w:w="6432" w:type="dxa"/>
            <w:vAlign w:val="center"/>
          </w:tcPr>
          <w:p w14:paraId="298A678A"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对学生的身心特征、已有经验进行合理分析，充分了解学生。</w:t>
            </w:r>
          </w:p>
        </w:tc>
        <w:tc>
          <w:tcPr>
            <w:tcW w:w="699" w:type="dxa"/>
            <w:vAlign w:val="center"/>
          </w:tcPr>
          <w:p w14:paraId="3DB2E124"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tc>
      </w:tr>
      <w:tr w:rsidR="00A85BDB" w:rsidRPr="00A85BDB" w14:paraId="51C96DCD" w14:textId="77777777" w:rsidTr="004D0114">
        <w:trPr>
          <w:trHeight w:val="926"/>
          <w:jc w:val="center"/>
        </w:trPr>
        <w:tc>
          <w:tcPr>
            <w:tcW w:w="1373" w:type="dxa"/>
            <w:vAlign w:val="center"/>
          </w:tcPr>
          <w:p w14:paraId="0407B56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lastRenderedPageBreak/>
              <w:t>教法学法</w:t>
            </w:r>
          </w:p>
        </w:tc>
        <w:tc>
          <w:tcPr>
            <w:tcW w:w="6432" w:type="dxa"/>
            <w:vAlign w:val="center"/>
          </w:tcPr>
          <w:p w14:paraId="36C6F235"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根据教学目标、教学内容，选择合理的教法、学法。</w:t>
            </w:r>
          </w:p>
          <w:p w14:paraId="0946A12A"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w:t>
            </w:r>
            <w:r w:rsidRPr="00A85BDB">
              <w:rPr>
                <w:rFonts w:ascii="仿宋_GB2312" w:eastAsia="仿宋_GB2312" w:hAnsi="仿宋_GB2312" w:cs="仿宋_GB2312" w:hint="eastAsia"/>
                <w:color w:val="000000"/>
                <w:szCs w:val="21"/>
              </w:rPr>
              <w:t>教法学法体现课程改革的基本理念，能关注学生的个体差异，激发学生的能动性。</w:t>
            </w:r>
          </w:p>
        </w:tc>
        <w:tc>
          <w:tcPr>
            <w:tcW w:w="699" w:type="dxa"/>
            <w:vAlign w:val="center"/>
          </w:tcPr>
          <w:p w14:paraId="75A18DC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41866534" w14:textId="77777777" w:rsidTr="004D0114">
        <w:trPr>
          <w:trHeight w:val="991"/>
          <w:jc w:val="center"/>
        </w:trPr>
        <w:tc>
          <w:tcPr>
            <w:tcW w:w="1373" w:type="dxa"/>
            <w:vAlign w:val="center"/>
          </w:tcPr>
          <w:p w14:paraId="37862F3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教学过程</w:t>
            </w:r>
          </w:p>
        </w:tc>
        <w:tc>
          <w:tcPr>
            <w:tcW w:w="6432" w:type="dxa"/>
            <w:vAlign w:val="center"/>
          </w:tcPr>
          <w:p w14:paraId="31CDE703"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教学过程思路清晰、重难点突出，层次分明，板书规范整洁。</w:t>
            </w:r>
          </w:p>
          <w:p w14:paraId="43242100"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w:t>
            </w:r>
            <w:r w:rsidRPr="00A85BDB">
              <w:rPr>
                <w:rFonts w:ascii="仿宋_GB2312" w:eastAsia="仿宋_GB2312" w:hAnsi="仿宋_GB2312" w:cs="仿宋_GB2312" w:hint="eastAsia"/>
                <w:color w:val="000000"/>
                <w:szCs w:val="21"/>
              </w:rPr>
              <w:t>教学环节完整，过渡自然，关注学生的主体性。</w:t>
            </w:r>
          </w:p>
          <w:p w14:paraId="5C12DEB5"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w:t>
            </w:r>
            <w:r w:rsidRPr="00A85BDB">
              <w:rPr>
                <w:rFonts w:ascii="仿宋_GB2312" w:eastAsia="仿宋_GB2312" w:hAnsi="仿宋_GB2312" w:cs="仿宋_GB2312" w:hint="eastAsia"/>
                <w:color w:val="000000"/>
                <w:szCs w:val="21"/>
              </w:rPr>
              <w:t>教学方法运用合理，教学媒体运用适时适度。</w:t>
            </w:r>
          </w:p>
        </w:tc>
        <w:tc>
          <w:tcPr>
            <w:tcW w:w="699" w:type="dxa"/>
            <w:vAlign w:val="center"/>
          </w:tcPr>
          <w:p w14:paraId="5AF69A3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73028A69" w14:textId="77777777" w:rsidTr="004D0114">
        <w:trPr>
          <w:trHeight w:val="975"/>
          <w:jc w:val="center"/>
        </w:trPr>
        <w:tc>
          <w:tcPr>
            <w:tcW w:w="1373" w:type="dxa"/>
            <w:vAlign w:val="center"/>
          </w:tcPr>
          <w:p w14:paraId="5BE54B1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基本素质</w:t>
            </w:r>
          </w:p>
        </w:tc>
        <w:tc>
          <w:tcPr>
            <w:tcW w:w="6432" w:type="dxa"/>
            <w:vAlign w:val="center"/>
          </w:tcPr>
          <w:p w14:paraId="067E8AF9"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普通话准确，语言规范，流畅、逻辑性强</w:t>
            </w:r>
          </w:p>
          <w:p w14:paraId="3FA62F39"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w:t>
            </w:r>
            <w:r w:rsidRPr="00A85BDB">
              <w:rPr>
                <w:rFonts w:ascii="仿宋_GB2312" w:eastAsia="仿宋_GB2312" w:hAnsi="仿宋_GB2312" w:cs="仿宋_GB2312" w:hint="eastAsia"/>
                <w:color w:val="000000"/>
                <w:szCs w:val="21"/>
              </w:rPr>
              <w:t>教态自然大方，仪表端庄</w:t>
            </w:r>
          </w:p>
          <w:p w14:paraId="656E8375"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w:t>
            </w:r>
            <w:r w:rsidRPr="00A85BDB">
              <w:rPr>
                <w:rFonts w:ascii="仿宋_GB2312" w:eastAsia="仿宋_GB2312" w:hAnsi="仿宋_GB2312" w:cs="仿宋_GB2312" w:hint="eastAsia"/>
                <w:color w:val="000000"/>
                <w:szCs w:val="21"/>
              </w:rPr>
              <w:t>时间把控准确，鼓励脱稿</w:t>
            </w:r>
          </w:p>
        </w:tc>
        <w:tc>
          <w:tcPr>
            <w:tcW w:w="699" w:type="dxa"/>
            <w:vAlign w:val="center"/>
          </w:tcPr>
          <w:p w14:paraId="5BB612F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tc>
      </w:tr>
      <w:tr w:rsidR="00A85BDB" w:rsidRPr="00A85BDB" w14:paraId="60A4375D" w14:textId="77777777" w:rsidTr="004D0114">
        <w:trPr>
          <w:trHeight w:val="420"/>
          <w:jc w:val="center"/>
        </w:trPr>
        <w:tc>
          <w:tcPr>
            <w:tcW w:w="1373" w:type="dxa"/>
            <w:vAlign w:val="center"/>
          </w:tcPr>
          <w:p w14:paraId="4384C19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6432" w:type="dxa"/>
            <w:vAlign w:val="center"/>
          </w:tcPr>
          <w:p w14:paraId="5702FFBD"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699" w:type="dxa"/>
            <w:vAlign w:val="center"/>
          </w:tcPr>
          <w:p w14:paraId="2919DF9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p>
        </w:tc>
      </w:tr>
    </w:tbl>
    <w:p w14:paraId="16ECE6DF" w14:textId="77777777" w:rsidR="00A85BDB" w:rsidRPr="00A85BDB" w:rsidRDefault="00A85BDB" w:rsidP="00A85BDB">
      <w:pPr>
        <w:topLinePunct/>
        <w:spacing w:line="510" w:lineRule="exact"/>
        <w:jc w:val="center"/>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模拟教学考核标准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6"/>
        <w:gridCol w:w="6210"/>
        <w:gridCol w:w="753"/>
      </w:tblGrid>
      <w:tr w:rsidR="00A85BDB" w:rsidRPr="00A85BDB" w14:paraId="53DDACF4" w14:textId="77777777" w:rsidTr="004D0114">
        <w:trPr>
          <w:trHeight w:val="453"/>
          <w:jc w:val="center"/>
        </w:trPr>
        <w:tc>
          <w:tcPr>
            <w:tcW w:w="1536" w:type="dxa"/>
            <w:vAlign w:val="center"/>
          </w:tcPr>
          <w:p w14:paraId="1961A4B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6210" w:type="dxa"/>
            <w:vAlign w:val="center"/>
          </w:tcPr>
          <w:p w14:paraId="51F8168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753" w:type="dxa"/>
            <w:vAlign w:val="center"/>
          </w:tcPr>
          <w:p w14:paraId="35853F64"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58556666" w14:textId="77777777" w:rsidTr="004D0114">
        <w:trPr>
          <w:trHeight w:val="453"/>
          <w:jc w:val="center"/>
        </w:trPr>
        <w:tc>
          <w:tcPr>
            <w:tcW w:w="1536" w:type="dxa"/>
            <w:vAlign w:val="center"/>
          </w:tcPr>
          <w:p w14:paraId="7A40ED5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教学目标</w:t>
            </w:r>
          </w:p>
        </w:tc>
        <w:tc>
          <w:tcPr>
            <w:tcW w:w="6210" w:type="dxa"/>
            <w:vAlign w:val="center"/>
          </w:tcPr>
          <w:p w14:paraId="27DF4276" w14:textId="77777777" w:rsidR="00A85BDB" w:rsidRPr="00A85BDB" w:rsidRDefault="00A85BDB" w:rsidP="00A85BDB">
            <w:pPr>
              <w:tabs>
                <w:tab w:val="center" w:pos="4153"/>
                <w:tab w:val="right" w:pos="8306"/>
              </w:tabs>
              <w:topLinePunct/>
              <w:snapToGrid w:val="0"/>
              <w:jc w:val="left"/>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目标设置合理，定位准确，具有可操作性</w:t>
            </w:r>
          </w:p>
        </w:tc>
        <w:tc>
          <w:tcPr>
            <w:tcW w:w="753" w:type="dxa"/>
            <w:vAlign w:val="center"/>
          </w:tcPr>
          <w:p w14:paraId="3B05608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tc>
      </w:tr>
      <w:tr w:rsidR="00A85BDB" w:rsidRPr="00A85BDB" w14:paraId="6351B53B" w14:textId="77777777" w:rsidTr="004D0114">
        <w:trPr>
          <w:trHeight w:val="872"/>
          <w:jc w:val="center"/>
        </w:trPr>
        <w:tc>
          <w:tcPr>
            <w:tcW w:w="1536" w:type="dxa"/>
            <w:vAlign w:val="center"/>
          </w:tcPr>
          <w:p w14:paraId="5F462FD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教学内容</w:t>
            </w:r>
          </w:p>
        </w:tc>
        <w:tc>
          <w:tcPr>
            <w:tcW w:w="6210" w:type="dxa"/>
            <w:vAlign w:val="center"/>
          </w:tcPr>
          <w:p w14:paraId="22A654AD" w14:textId="77777777" w:rsidR="00A85BDB" w:rsidRPr="00A85BDB" w:rsidRDefault="00A85BDB" w:rsidP="00A85BDB">
            <w:pPr>
              <w:tabs>
                <w:tab w:val="center" w:pos="4153"/>
                <w:tab w:val="right" w:pos="8306"/>
              </w:tabs>
              <w:topLinePunct/>
              <w:snapToGrid w:val="0"/>
              <w:jc w:val="left"/>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正确解读教材，重点内容讲解清楚，难点内容处理恰当，正确处理教学内容与学生已有知识与经验之间的关系。</w:t>
            </w:r>
          </w:p>
        </w:tc>
        <w:tc>
          <w:tcPr>
            <w:tcW w:w="753" w:type="dxa"/>
            <w:vAlign w:val="center"/>
          </w:tcPr>
          <w:p w14:paraId="620B3734"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26FFD9AE" w14:textId="77777777" w:rsidTr="004D0114">
        <w:trPr>
          <w:trHeight w:val="1733"/>
          <w:jc w:val="center"/>
        </w:trPr>
        <w:tc>
          <w:tcPr>
            <w:tcW w:w="1536" w:type="dxa"/>
            <w:vAlign w:val="center"/>
          </w:tcPr>
          <w:p w14:paraId="50A2957D"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教学过程</w:t>
            </w:r>
          </w:p>
        </w:tc>
        <w:tc>
          <w:tcPr>
            <w:tcW w:w="6210" w:type="dxa"/>
            <w:vAlign w:val="center"/>
          </w:tcPr>
          <w:p w14:paraId="084DBC52" w14:textId="77777777" w:rsidR="00A85BDB" w:rsidRPr="00A85BDB" w:rsidRDefault="00A85BDB" w:rsidP="00A85BDB">
            <w:pPr>
              <w:tabs>
                <w:tab w:val="center" w:pos="4153"/>
                <w:tab w:val="right" w:pos="8306"/>
              </w:tabs>
              <w:topLinePunct/>
              <w:snapToGrid w:val="0"/>
              <w:jc w:val="left"/>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教学方法选择恰当，突出自主、合作、探究，体现多元化学习方法。</w:t>
            </w:r>
          </w:p>
          <w:p w14:paraId="293E5C73" w14:textId="77777777" w:rsidR="00A85BDB" w:rsidRPr="00A85BDB" w:rsidRDefault="00A85BDB" w:rsidP="00A85BDB">
            <w:pPr>
              <w:tabs>
                <w:tab w:val="center" w:pos="4153"/>
                <w:tab w:val="right" w:pos="8306"/>
              </w:tabs>
              <w:topLinePunct/>
              <w:snapToGrid w:val="0"/>
              <w:jc w:val="left"/>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w:t>
            </w:r>
            <w:r w:rsidRPr="00A85BDB">
              <w:rPr>
                <w:rFonts w:ascii="仿宋_GB2312" w:eastAsia="仿宋_GB2312" w:hAnsi="仿宋_GB2312" w:cs="仿宋_GB2312" w:hint="eastAsia"/>
                <w:color w:val="000000"/>
                <w:szCs w:val="21"/>
              </w:rPr>
              <w:t>教学过程环节完整、紧凑，层次清晰。</w:t>
            </w:r>
          </w:p>
          <w:p w14:paraId="586D6644" w14:textId="77777777" w:rsidR="00A85BDB" w:rsidRPr="00A85BDB" w:rsidRDefault="00A85BDB" w:rsidP="00A85BDB">
            <w:pPr>
              <w:tabs>
                <w:tab w:val="center" w:pos="4153"/>
                <w:tab w:val="right" w:pos="8306"/>
              </w:tabs>
              <w:topLinePunct/>
              <w:snapToGrid w:val="0"/>
              <w:jc w:val="left"/>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w:t>
            </w:r>
            <w:r w:rsidRPr="00A85BDB">
              <w:rPr>
                <w:rFonts w:ascii="仿宋_GB2312" w:eastAsia="仿宋_GB2312" w:hAnsi="仿宋_GB2312" w:cs="仿宋_GB2312" w:hint="eastAsia"/>
                <w:color w:val="000000"/>
                <w:szCs w:val="21"/>
              </w:rPr>
              <w:t>师生互动良好，关注学生的积极参与与主体性发展。</w:t>
            </w:r>
          </w:p>
          <w:p w14:paraId="77F92B45" w14:textId="77777777" w:rsidR="00A85BDB" w:rsidRPr="00A85BDB" w:rsidRDefault="00A85BDB" w:rsidP="00A85BDB">
            <w:pPr>
              <w:tabs>
                <w:tab w:val="center" w:pos="4153"/>
                <w:tab w:val="right" w:pos="8306"/>
              </w:tabs>
              <w:topLinePunct/>
              <w:snapToGrid w:val="0"/>
              <w:jc w:val="left"/>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4.</w:t>
            </w:r>
            <w:r w:rsidRPr="00A85BDB">
              <w:rPr>
                <w:rFonts w:ascii="仿宋_GB2312" w:eastAsia="仿宋_GB2312" w:hAnsi="仿宋_GB2312" w:cs="仿宋_GB2312" w:hint="eastAsia"/>
                <w:color w:val="000000"/>
                <w:szCs w:val="21"/>
              </w:rPr>
              <w:t>恰当使用多媒体课件辅助教学，教学演示规范，板书整洁。</w:t>
            </w:r>
          </w:p>
        </w:tc>
        <w:tc>
          <w:tcPr>
            <w:tcW w:w="753" w:type="dxa"/>
            <w:vAlign w:val="center"/>
          </w:tcPr>
          <w:p w14:paraId="2CFDFDD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50</w:t>
            </w:r>
          </w:p>
        </w:tc>
      </w:tr>
      <w:tr w:rsidR="00A85BDB" w:rsidRPr="00A85BDB" w14:paraId="7D92046E" w14:textId="77777777" w:rsidTr="004D0114">
        <w:trPr>
          <w:trHeight w:val="453"/>
          <w:jc w:val="center"/>
        </w:trPr>
        <w:tc>
          <w:tcPr>
            <w:tcW w:w="1536" w:type="dxa"/>
            <w:vAlign w:val="center"/>
          </w:tcPr>
          <w:p w14:paraId="404EA10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教学效果</w:t>
            </w:r>
          </w:p>
        </w:tc>
        <w:tc>
          <w:tcPr>
            <w:tcW w:w="6210" w:type="dxa"/>
            <w:vAlign w:val="center"/>
          </w:tcPr>
          <w:p w14:paraId="2383976E" w14:textId="77777777" w:rsidR="00A85BDB" w:rsidRPr="00A85BDB" w:rsidRDefault="00A85BDB" w:rsidP="00A85BDB">
            <w:pPr>
              <w:tabs>
                <w:tab w:val="center" w:pos="4153"/>
                <w:tab w:val="right" w:pos="8306"/>
              </w:tabs>
              <w:topLinePunct/>
              <w:snapToGrid w:val="0"/>
              <w:jc w:val="left"/>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按时完成教学任务，教学目标达成度较高。</w:t>
            </w:r>
          </w:p>
        </w:tc>
        <w:tc>
          <w:tcPr>
            <w:tcW w:w="753" w:type="dxa"/>
            <w:vAlign w:val="center"/>
          </w:tcPr>
          <w:p w14:paraId="0A55184D"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tc>
      </w:tr>
      <w:tr w:rsidR="00A85BDB" w:rsidRPr="00A85BDB" w14:paraId="6B638A29" w14:textId="77777777" w:rsidTr="004D0114">
        <w:trPr>
          <w:trHeight w:val="874"/>
          <w:jc w:val="center"/>
        </w:trPr>
        <w:tc>
          <w:tcPr>
            <w:tcW w:w="1536" w:type="dxa"/>
            <w:vAlign w:val="center"/>
          </w:tcPr>
          <w:p w14:paraId="65C0F49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教学素质</w:t>
            </w:r>
          </w:p>
        </w:tc>
        <w:tc>
          <w:tcPr>
            <w:tcW w:w="6210" w:type="dxa"/>
            <w:vAlign w:val="center"/>
          </w:tcPr>
          <w:p w14:paraId="3673E573" w14:textId="77777777" w:rsidR="00A85BDB" w:rsidRPr="00A85BDB" w:rsidRDefault="00A85BDB" w:rsidP="00A85BDB">
            <w:pPr>
              <w:tabs>
                <w:tab w:val="center" w:pos="4153"/>
                <w:tab w:val="right" w:pos="8306"/>
              </w:tabs>
              <w:topLinePunct/>
              <w:snapToGrid w:val="0"/>
              <w:jc w:val="left"/>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教态自然亲切，仪表大方，注重目光交流。</w:t>
            </w:r>
          </w:p>
          <w:p w14:paraId="17364725" w14:textId="77777777" w:rsidR="00A85BDB" w:rsidRPr="00A85BDB" w:rsidRDefault="00A85BDB" w:rsidP="00A85BDB">
            <w:pPr>
              <w:tabs>
                <w:tab w:val="center" w:pos="4153"/>
                <w:tab w:val="right" w:pos="8306"/>
              </w:tabs>
              <w:topLinePunct/>
              <w:snapToGrid w:val="0"/>
              <w:jc w:val="left"/>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w:t>
            </w:r>
            <w:r w:rsidRPr="00A85BDB">
              <w:rPr>
                <w:rFonts w:ascii="仿宋_GB2312" w:eastAsia="仿宋_GB2312" w:hAnsi="仿宋_GB2312" w:cs="仿宋_GB2312" w:hint="eastAsia"/>
                <w:color w:val="000000"/>
                <w:szCs w:val="21"/>
              </w:rPr>
              <w:t>语言规范准确，符合小学生的年龄特征。</w:t>
            </w:r>
          </w:p>
        </w:tc>
        <w:tc>
          <w:tcPr>
            <w:tcW w:w="753" w:type="dxa"/>
            <w:vAlign w:val="center"/>
          </w:tcPr>
          <w:p w14:paraId="18540C2B"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tc>
      </w:tr>
      <w:tr w:rsidR="00A85BDB" w:rsidRPr="00A85BDB" w14:paraId="6D6DF8A5" w14:textId="77777777" w:rsidTr="004D0114">
        <w:trPr>
          <w:trHeight w:val="488"/>
          <w:jc w:val="center"/>
        </w:trPr>
        <w:tc>
          <w:tcPr>
            <w:tcW w:w="1536" w:type="dxa"/>
            <w:vAlign w:val="center"/>
          </w:tcPr>
          <w:p w14:paraId="64B83E1B"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6210" w:type="dxa"/>
            <w:vAlign w:val="center"/>
          </w:tcPr>
          <w:p w14:paraId="0B336B5A" w14:textId="77777777" w:rsidR="00A85BDB" w:rsidRPr="00A85BDB" w:rsidRDefault="00A85BDB" w:rsidP="00A85BDB">
            <w:pPr>
              <w:tabs>
                <w:tab w:val="center" w:pos="4153"/>
                <w:tab w:val="right" w:pos="8306"/>
              </w:tabs>
              <w:topLinePunct/>
              <w:snapToGrid w:val="0"/>
              <w:jc w:val="left"/>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753" w:type="dxa"/>
            <w:vAlign w:val="center"/>
          </w:tcPr>
          <w:p w14:paraId="4EAA117E"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p>
        </w:tc>
      </w:tr>
    </w:tbl>
    <w:p w14:paraId="2EE8C508" w14:textId="77777777" w:rsidR="00A85BDB" w:rsidRPr="00A85BDB" w:rsidRDefault="00A85BDB" w:rsidP="00A85BDB">
      <w:pPr>
        <w:topLinePunct/>
        <w:adjustRightInd w:val="0"/>
        <w:snapToGrid w:val="0"/>
        <w:spacing w:line="510" w:lineRule="exact"/>
        <w:ind w:firstLineChars="200" w:firstLine="562"/>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w:t>
      </w:r>
      <w:r w:rsidRPr="00A85BDB">
        <w:rPr>
          <w:rFonts w:ascii="仿宋_GB2312" w:eastAsia="仿宋_GB2312" w:hAnsi="仿宋_GB2312" w:cs="仿宋_GB2312" w:hint="eastAsia"/>
          <w:b/>
          <w:color w:val="000000"/>
          <w:sz w:val="28"/>
          <w:szCs w:val="28"/>
          <w:lang w:eastAsia="zh-Hans"/>
        </w:rPr>
        <w:t>九</w:t>
      </w:r>
      <w:r w:rsidRPr="00A85BDB">
        <w:rPr>
          <w:rFonts w:ascii="仿宋_GB2312" w:eastAsia="仿宋_GB2312" w:hAnsi="仿宋_GB2312" w:cs="仿宋_GB2312" w:hint="eastAsia"/>
          <w:b/>
          <w:color w:val="000000"/>
          <w:sz w:val="28"/>
          <w:szCs w:val="28"/>
        </w:rPr>
        <w:t>）课件制作与微课训练与考核</w:t>
      </w:r>
    </w:p>
    <w:p w14:paraId="32DB9DBF"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1.</w:t>
      </w:r>
      <w:r w:rsidRPr="00A85BDB">
        <w:rPr>
          <w:rFonts w:ascii="仿宋_GB2312" w:eastAsia="仿宋_GB2312" w:hAnsi="仿宋_GB2312" w:cs="仿宋_GB2312" w:hint="eastAsia"/>
          <w:color w:val="000000"/>
          <w:sz w:val="28"/>
          <w:szCs w:val="28"/>
        </w:rPr>
        <w:t>考核时间</w:t>
      </w:r>
    </w:p>
    <w:p w14:paraId="2E3F7A0F" w14:textId="77777777" w:rsidR="00A85BDB" w:rsidRPr="00A85BDB" w:rsidRDefault="00A85BDB" w:rsidP="00A85BDB">
      <w:pPr>
        <w:tabs>
          <w:tab w:val="left" w:pos="567"/>
        </w:tabs>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第四学期</w:t>
      </w:r>
    </w:p>
    <w:p w14:paraId="543A6AD6"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2.</w:t>
      </w:r>
      <w:r w:rsidRPr="00A85BDB">
        <w:rPr>
          <w:rFonts w:ascii="仿宋_GB2312" w:eastAsia="仿宋_GB2312" w:hAnsi="仿宋_GB2312" w:cs="仿宋_GB2312" w:hint="eastAsia"/>
          <w:color w:val="000000"/>
          <w:sz w:val="28"/>
          <w:szCs w:val="28"/>
        </w:rPr>
        <w:t>考核内容</w:t>
      </w:r>
    </w:p>
    <w:p w14:paraId="60218854"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多媒体课件制作、微课制作</w:t>
      </w:r>
    </w:p>
    <w:p w14:paraId="0177F0A3"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3.</w:t>
      </w:r>
      <w:r w:rsidRPr="00A85BDB">
        <w:rPr>
          <w:rFonts w:ascii="仿宋_GB2312" w:eastAsia="仿宋_GB2312" w:hAnsi="仿宋_GB2312" w:cs="仿宋_GB2312" w:hint="eastAsia"/>
          <w:color w:val="000000"/>
          <w:sz w:val="28"/>
          <w:szCs w:val="28"/>
        </w:rPr>
        <w:t>考核形式</w:t>
      </w:r>
    </w:p>
    <w:p w14:paraId="715742D3"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以班级为单位，设计与制作出一节适合小学生的课件、微课</w:t>
      </w:r>
    </w:p>
    <w:p w14:paraId="3BAB9FE6"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4.</w:t>
      </w:r>
      <w:r w:rsidRPr="00A85BDB">
        <w:rPr>
          <w:rFonts w:ascii="仿宋_GB2312" w:eastAsia="仿宋_GB2312" w:hAnsi="仿宋_GB2312" w:cs="仿宋_GB2312" w:hint="eastAsia"/>
          <w:color w:val="000000"/>
          <w:sz w:val="28"/>
          <w:szCs w:val="28"/>
        </w:rPr>
        <w:t>考核标准</w:t>
      </w:r>
    </w:p>
    <w:p w14:paraId="42221AB0" w14:textId="77777777" w:rsidR="00A85BDB" w:rsidRPr="00A85BDB" w:rsidRDefault="00A85BDB" w:rsidP="00A85BDB">
      <w:pPr>
        <w:topLinePunct/>
        <w:spacing w:line="510" w:lineRule="exact"/>
        <w:jc w:val="center"/>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多媒体课件制作训练与考核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
        <w:gridCol w:w="6695"/>
        <w:gridCol w:w="704"/>
      </w:tblGrid>
      <w:tr w:rsidR="00A85BDB" w:rsidRPr="00A85BDB" w14:paraId="38424327" w14:textId="77777777" w:rsidTr="004D0114">
        <w:trPr>
          <w:trHeight w:val="329"/>
          <w:jc w:val="center"/>
        </w:trPr>
        <w:tc>
          <w:tcPr>
            <w:tcW w:w="1099" w:type="dxa"/>
            <w:vAlign w:val="center"/>
          </w:tcPr>
          <w:p w14:paraId="3166AD8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lastRenderedPageBreak/>
              <w:t>评价内容</w:t>
            </w:r>
          </w:p>
        </w:tc>
        <w:tc>
          <w:tcPr>
            <w:tcW w:w="6695" w:type="dxa"/>
            <w:vAlign w:val="center"/>
          </w:tcPr>
          <w:p w14:paraId="4B1ADFFD"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704" w:type="dxa"/>
            <w:vAlign w:val="center"/>
          </w:tcPr>
          <w:p w14:paraId="610FDA9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01CABBC8" w14:textId="77777777" w:rsidTr="004D0114">
        <w:trPr>
          <w:trHeight w:val="1282"/>
          <w:jc w:val="center"/>
        </w:trPr>
        <w:tc>
          <w:tcPr>
            <w:tcW w:w="1099" w:type="dxa"/>
            <w:vAlign w:val="center"/>
          </w:tcPr>
          <w:p w14:paraId="6116F6A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教学内容</w:t>
            </w:r>
          </w:p>
        </w:tc>
        <w:tc>
          <w:tcPr>
            <w:tcW w:w="6695" w:type="dxa"/>
            <w:vAlign w:val="center"/>
          </w:tcPr>
          <w:p w14:paraId="49012315"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教学内容正确，具有时效性、前瞻性；无科学错误、政治性错误；无错误导向。</w:t>
            </w:r>
          </w:p>
          <w:p w14:paraId="4BABC23B"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w:t>
            </w:r>
            <w:r w:rsidRPr="00A85BDB">
              <w:rPr>
                <w:rFonts w:ascii="仿宋_GB2312" w:eastAsia="仿宋_GB2312" w:hAnsi="仿宋_GB2312" w:cs="仿宋_GB2312" w:hint="eastAsia"/>
                <w:color w:val="000000"/>
                <w:szCs w:val="21"/>
              </w:rPr>
              <w:t>在课件标定范围内知识内容范围完整，知识体系结构合理。</w:t>
            </w:r>
          </w:p>
          <w:p w14:paraId="174736F7"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w:t>
            </w:r>
            <w:r w:rsidRPr="00A85BDB">
              <w:rPr>
                <w:rFonts w:ascii="仿宋_GB2312" w:eastAsia="仿宋_GB2312" w:hAnsi="仿宋_GB2312" w:cs="仿宋_GB2312" w:hint="eastAsia"/>
                <w:color w:val="000000"/>
                <w:szCs w:val="21"/>
              </w:rPr>
              <w:t>逻辑结构清晰，层次性强，具有内聚性。</w:t>
            </w:r>
          </w:p>
        </w:tc>
        <w:tc>
          <w:tcPr>
            <w:tcW w:w="704" w:type="dxa"/>
            <w:vAlign w:val="center"/>
          </w:tcPr>
          <w:p w14:paraId="221459EE"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70C64228" w14:textId="77777777" w:rsidTr="004D0114">
        <w:trPr>
          <w:trHeight w:val="1660"/>
          <w:jc w:val="center"/>
        </w:trPr>
        <w:tc>
          <w:tcPr>
            <w:tcW w:w="1099" w:type="dxa"/>
            <w:vAlign w:val="center"/>
          </w:tcPr>
          <w:p w14:paraId="5992A39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教学设计</w:t>
            </w:r>
          </w:p>
        </w:tc>
        <w:tc>
          <w:tcPr>
            <w:tcW w:w="6695" w:type="dxa"/>
            <w:vAlign w:val="center"/>
          </w:tcPr>
          <w:p w14:paraId="699B0A69"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教学目标清晰、定位准确、表述规范，适应于相应认知水平的学生。</w:t>
            </w:r>
          </w:p>
          <w:p w14:paraId="7BEB4937"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w:t>
            </w:r>
            <w:r w:rsidRPr="00A85BDB">
              <w:rPr>
                <w:rFonts w:ascii="仿宋_GB2312" w:eastAsia="仿宋_GB2312" w:hAnsi="仿宋_GB2312" w:cs="仿宋_GB2312" w:hint="eastAsia"/>
                <w:color w:val="000000"/>
                <w:szCs w:val="21"/>
              </w:rPr>
              <w:t>重点难点突出，启发引导性强，符合认知规律，有利于激发学生主动学习。</w:t>
            </w:r>
          </w:p>
          <w:p w14:paraId="0C64B27A"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w:t>
            </w:r>
            <w:r w:rsidRPr="00A85BDB">
              <w:rPr>
                <w:rFonts w:ascii="仿宋_GB2312" w:eastAsia="仿宋_GB2312" w:hAnsi="仿宋_GB2312" w:cs="仿宋_GB2312" w:hint="eastAsia"/>
                <w:color w:val="000000"/>
                <w:szCs w:val="21"/>
              </w:rPr>
              <w:t>有和教学内容配合的各种资料、学习辅助材料或资源链接，引用的资源形式新颖。</w:t>
            </w:r>
          </w:p>
        </w:tc>
        <w:tc>
          <w:tcPr>
            <w:tcW w:w="704" w:type="dxa"/>
            <w:vAlign w:val="center"/>
          </w:tcPr>
          <w:p w14:paraId="0E1FB09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40</w:t>
            </w:r>
          </w:p>
        </w:tc>
      </w:tr>
      <w:tr w:rsidR="00A85BDB" w:rsidRPr="00A85BDB" w14:paraId="374C2BD3" w14:textId="77777777" w:rsidTr="004D0114">
        <w:trPr>
          <w:trHeight w:val="1217"/>
          <w:jc w:val="center"/>
        </w:trPr>
        <w:tc>
          <w:tcPr>
            <w:tcW w:w="1099" w:type="dxa"/>
            <w:vAlign w:val="center"/>
          </w:tcPr>
          <w:p w14:paraId="00E4E64E"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技术性</w:t>
            </w:r>
          </w:p>
        </w:tc>
        <w:tc>
          <w:tcPr>
            <w:tcW w:w="6695" w:type="dxa"/>
            <w:vAlign w:val="center"/>
          </w:tcPr>
          <w:p w14:paraId="6863F5DB"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运行可靠，没有“死机”现象，没有导航、链接错误，容错性好，尽可能兼容各种运行平台。</w:t>
            </w:r>
          </w:p>
          <w:p w14:paraId="5DDBC340"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w:t>
            </w:r>
            <w:r w:rsidRPr="00A85BDB">
              <w:rPr>
                <w:rFonts w:ascii="仿宋_GB2312" w:eastAsia="仿宋_GB2312" w:hAnsi="仿宋_GB2312" w:cs="仿宋_GB2312" w:hint="eastAsia"/>
                <w:color w:val="000000"/>
                <w:szCs w:val="21"/>
              </w:rPr>
              <w:t>设计工作量大，软件应用有较高的技术水准，用户环境友好，使用可靠、安全，素材资源符合相关技术规范。</w:t>
            </w:r>
          </w:p>
        </w:tc>
        <w:tc>
          <w:tcPr>
            <w:tcW w:w="704" w:type="dxa"/>
            <w:vAlign w:val="center"/>
          </w:tcPr>
          <w:p w14:paraId="52DE5AB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25</w:t>
            </w:r>
          </w:p>
        </w:tc>
      </w:tr>
      <w:tr w:rsidR="00A85BDB" w:rsidRPr="00A85BDB" w14:paraId="5F64901F" w14:textId="77777777" w:rsidTr="004D0114">
        <w:trPr>
          <w:trHeight w:val="863"/>
          <w:jc w:val="center"/>
        </w:trPr>
        <w:tc>
          <w:tcPr>
            <w:tcW w:w="1099" w:type="dxa"/>
            <w:vAlign w:val="center"/>
          </w:tcPr>
          <w:p w14:paraId="003A20B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艺术性</w:t>
            </w:r>
          </w:p>
        </w:tc>
        <w:tc>
          <w:tcPr>
            <w:tcW w:w="6695" w:type="dxa"/>
            <w:vAlign w:val="center"/>
          </w:tcPr>
          <w:p w14:paraId="51059E8A"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文字、图片、音、视频、动画切合教学主题，和谐协调，配合适当。</w:t>
            </w:r>
          </w:p>
          <w:p w14:paraId="5F9FE55B"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w:t>
            </w:r>
            <w:r w:rsidRPr="00A85BDB">
              <w:rPr>
                <w:rFonts w:ascii="仿宋_GB2312" w:eastAsia="仿宋_GB2312" w:hAnsi="仿宋_GB2312" w:cs="仿宋_GB2312" w:hint="eastAsia"/>
                <w:color w:val="000000"/>
                <w:szCs w:val="21"/>
              </w:rPr>
              <w:t>色彩搭配协调，视觉效果好，符合视觉心理。</w:t>
            </w:r>
          </w:p>
        </w:tc>
        <w:tc>
          <w:tcPr>
            <w:tcW w:w="704" w:type="dxa"/>
            <w:vAlign w:val="center"/>
          </w:tcPr>
          <w:p w14:paraId="142EB864"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15</w:t>
            </w:r>
          </w:p>
        </w:tc>
      </w:tr>
      <w:tr w:rsidR="00A85BDB" w:rsidRPr="00A85BDB" w14:paraId="048871D7" w14:textId="77777777" w:rsidTr="004D0114">
        <w:trPr>
          <w:trHeight w:val="363"/>
          <w:jc w:val="center"/>
        </w:trPr>
        <w:tc>
          <w:tcPr>
            <w:tcW w:w="1099" w:type="dxa"/>
            <w:vAlign w:val="center"/>
          </w:tcPr>
          <w:p w14:paraId="2FF9CD2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6695" w:type="dxa"/>
            <w:vAlign w:val="center"/>
          </w:tcPr>
          <w:p w14:paraId="1D402D7B" w14:textId="77777777" w:rsidR="00A85BDB" w:rsidRPr="00A85BDB" w:rsidRDefault="00A85BDB" w:rsidP="00A85BDB">
            <w:pPr>
              <w:tabs>
                <w:tab w:val="center" w:pos="4153"/>
                <w:tab w:val="right" w:pos="8306"/>
              </w:tabs>
              <w:topLinePunct/>
              <w:snapToGrid w:val="0"/>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704" w:type="dxa"/>
            <w:vAlign w:val="center"/>
          </w:tcPr>
          <w:p w14:paraId="421D992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p>
        </w:tc>
      </w:tr>
    </w:tbl>
    <w:p w14:paraId="0183F956" w14:textId="77777777" w:rsidR="00A85BDB" w:rsidRPr="00A85BDB" w:rsidRDefault="00A85BDB" w:rsidP="00A85BDB">
      <w:pPr>
        <w:topLinePunct/>
        <w:adjustRightInd w:val="0"/>
        <w:snapToGrid w:val="0"/>
        <w:spacing w:line="510" w:lineRule="exact"/>
        <w:jc w:val="center"/>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微课设计制作训练与考核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1"/>
        <w:gridCol w:w="6484"/>
        <w:gridCol w:w="699"/>
      </w:tblGrid>
      <w:tr w:rsidR="00A85BDB" w:rsidRPr="00A85BDB" w14:paraId="0F366940" w14:textId="77777777" w:rsidTr="004D0114">
        <w:trPr>
          <w:trHeight w:val="428"/>
          <w:jc w:val="center"/>
        </w:trPr>
        <w:tc>
          <w:tcPr>
            <w:tcW w:w="1321" w:type="dxa"/>
            <w:vAlign w:val="center"/>
          </w:tcPr>
          <w:p w14:paraId="3F00FC8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6484" w:type="dxa"/>
            <w:vAlign w:val="center"/>
          </w:tcPr>
          <w:p w14:paraId="23E3DDC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699" w:type="dxa"/>
            <w:vAlign w:val="center"/>
          </w:tcPr>
          <w:p w14:paraId="77BFAC0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158CB08F" w14:textId="77777777" w:rsidTr="004D0114">
        <w:trPr>
          <w:trHeight w:val="1071"/>
          <w:jc w:val="center"/>
        </w:trPr>
        <w:tc>
          <w:tcPr>
            <w:tcW w:w="1321" w:type="dxa"/>
            <w:vAlign w:val="center"/>
          </w:tcPr>
          <w:p w14:paraId="3570696F" w14:textId="77777777" w:rsidR="00A85BDB" w:rsidRPr="00A85BDB" w:rsidRDefault="00A85BDB" w:rsidP="00A85BDB">
            <w:pPr>
              <w:widowControl/>
              <w:tabs>
                <w:tab w:val="center" w:pos="4153"/>
                <w:tab w:val="right" w:pos="8306"/>
              </w:tabs>
              <w:topLinePunct/>
              <w:snapToGrid w:val="0"/>
              <w:jc w:val="center"/>
              <w:rPr>
                <w:rFonts w:ascii="仿宋_GB2312" w:eastAsia="仿宋_GB2312" w:hAnsi="仿宋_GB2312" w:cs="仿宋_GB2312"/>
                <w:color w:val="000000"/>
                <w:kern w:val="0"/>
                <w:szCs w:val="21"/>
              </w:rPr>
            </w:pPr>
            <w:r w:rsidRPr="00A85BDB">
              <w:rPr>
                <w:rFonts w:ascii="仿宋_GB2312" w:eastAsia="仿宋_GB2312" w:hAnsi="仿宋_GB2312" w:cs="仿宋_GB2312" w:hint="eastAsia"/>
                <w:color w:val="000000"/>
                <w:kern w:val="0"/>
                <w:szCs w:val="21"/>
              </w:rPr>
              <w:t>主题内容</w:t>
            </w:r>
          </w:p>
        </w:tc>
        <w:tc>
          <w:tcPr>
            <w:tcW w:w="6484" w:type="dxa"/>
            <w:vAlign w:val="center"/>
          </w:tcPr>
          <w:p w14:paraId="34898F1B" w14:textId="77777777" w:rsidR="00A85BDB" w:rsidRPr="00A85BDB" w:rsidRDefault="00A85BDB" w:rsidP="00A85BDB">
            <w:pPr>
              <w:tabs>
                <w:tab w:val="center" w:pos="4153"/>
                <w:tab w:val="right" w:pos="8306"/>
              </w:tabs>
              <w:topLinePunct/>
              <w:adjustRightInd w:val="0"/>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选题具备</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“小而精”的特点，具备独立性、完整性和示范性。</w:t>
            </w:r>
          </w:p>
          <w:p w14:paraId="1C43D91A" w14:textId="77777777" w:rsidR="00A85BDB" w:rsidRPr="00A85BDB" w:rsidRDefault="00A85BDB" w:rsidP="00A85BDB">
            <w:pPr>
              <w:tabs>
                <w:tab w:val="center" w:pos="4153"/>
                <w:tab w:val="right" w:pos="8306"/>
              </w:tabs>
              <w:topLinePunct/>
              <w:adjustRightInd w:val="0"/>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w:t>
            </w:r>
            <w:r w:rsidRPr="00A85BDB">
              <w:rPr>
                <w:rFonts w:ascii="仿宋_GB2312" w:eastAsia="仿宋_GB2312" w:hAnsi="仿宋_GB2312" w:cs="仿宋_GB2312" w:hint="eastAsia"/>
                <w:color w:val="000000"/>
                <w:szCs w:val="21"/>
              </w:rPr>
              <w:t>能体现教学中常见、典型、有代表性的问题或内容，能有效解决实际教学过程中的重点和难点。</w:t>
            </w:r>
          </w:p>
        </w:tc>
        <w:tc>
          <w:tcPr>
            <w:tcW w:w="699" w:type="dxa"/>
            <w:vAlign w:val="center"/>
          </w:tcPr>
          <w:p w14:paraId="71EC6933" w14:textId="77777777" w:rsidR="00A85BDB" w:rsidRPr="00A85BDB" w:rsidRDefault="00A85BDB" w:rsidP="00A85BDB">
            <w:pPr>
              <w:tabs>
                <w:tab w:val="center" w:pos="4153"/>
                <w:tab w:val="right" w:pos="8306"/>
              </w:tabs>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15</w:t>
            </w:r>
          </w:p>
        </w:tc>
      </w:tr>
      <w:tr w:rsidR="00A85BDB" w:rsidRPr="00A85BDB" w14:paraId="39CBBA84" w14:textId="77777777" w:rsidTr="004D0114">
        <w:trPr>
          <w:trHeight w:val="1244"/>
          <w:jc w:val="center"/>
        </w:trPr>
        <w:tc>
          <w:tcPr>
            <w:tcW w:w="1321" w:type="dxa"/>
            <w:vAlign w:val="center"/>
          </w:tcPr>
          <w:p w14:paraId="515E0822" w14:textId="77777777" w:rsidR="00A85BDB" w:rsidRPr="00A85BDB" w:rsidRDefault="00A85BDB" w:rsidP="00A85BDB">
            <w:pPr>
              <w:widowControl/>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kern w:val="0"/>
                <w:szCs w:val="21"/>
              </w:rPr>
              <w:t>视频设计</w:t>
            </w:r>
          </w:p>
        </w:tc>
        <w:tc>
          <w:tcPr>
            <w:tcW w:w="6484" w:type="dxa"/>
            <w:vAlign w:val="center"/>
          </w:tcPr>
          <w:p w14:paraId="1F6AE44F" w14:textId="77777777" w:rsidR="00A85BDB" w:rsidRPr="00A85BDB" w:rsidRDefault="00A85BDB" w:rsidP="00A85BDB">
            <w:pPr>
              <w:tabs>
                <w:tab w:val="center" w:pos="4153"/>
                <w:tab w:val="right" w:pos="8306"/>
              </w:tabs>
              <w:topLinePunct/>
              <w:adjustRightInd w:val="0"/>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教学目标明确，思路清晰；组织与编排符合学生认知规律。</w:t>
            </w:r>
          </w:p>
          <w:p w14:paraId="62C56A03" w14:textId="77777777" w:rsidR="00A85BDB" w:rsidRPr="00A85BDB" w:rsidRDefault="00A85BDB" w:rsidP="00A85BDB">
            <w:pPr>
              <w:tabs>
                <w:tab w:val="center" w:pos="4153"/>
                <w:tab w:val="right" w:pos="8306"/>
              </w:tabs>
              <w:topLinePunct/>
              <w:adjustRightInd w:val="0"/>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w:t>
            </w:r>
            <w:r w:rsidRPr="00A85BDB">
              <w:rPr>
                <w:rFonts w:ascii="仿宋_GB2312" w:eastAsia="仿宋_GB2312" w:hAnsi="仿宋_GB2312" w:cs="仿宋_GB2312" w:hint="eastAsia"/>
                <w:color w:val="000000"/>
                <w:szCs w:val="21"/>
              </w:rPr>
              <w:t>能根据教学需求选用灵活适当的教学方法和策略，信息技术手段运用合理，教学媒体选择恰当，教学辅助效果好。</w:t>
            </w:r>
          </w:p>
          <w:p w14:paraId="4A80E196" w14:textId="77777777" w:rsidR="00A85BDB" w:rsidRPr="00A85BDB" w:rsidRDefault="00A85BDB" w:rsidP="00A85BDB">
            <w:pPr>
              <w:tabs>
                <w:tab w:val="center" w:pos="4153"/>
                <w:tab w:val="right" w:pos="8306"/>
              </w:tabs>
              <w:topLinePunct/>
              <w:adjustRightInd w:val="0"/>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w:t>
            </w:r>
            <w:r w:rsidRPr="00A85BDB">
              <w:rPr>
                <w:rFonts w:ascii="仿宋_GB2312" w:eastAsia="仿宋_GB2312" w:hAnsi="仿宋_GB2312" w:cs="仿宋_GB2312" w:hint="eastAsia"/>
                <w:color w:val="000000"/>
                <w:szCs w:val="21"/>
              </w:rPr>
              <w:t>构思新颖，富有创意，录制方法与工具多样。</w:t>
            </w:r>
          </w:p>
        </w:tc>
        <w:tc>
          <w:tcPr>
            <w:tcW w:w="699" w:type="dxa"/>
            <w:vAlign w:val="center"/>
          </w:tcPr>
          <w:p w14:paraId="4D5B11EE" w14:textId="77777777" w:rsidR="00A85BDB" w:rsidRPr="00A85BDB" w:rsidRDefault="00A85BDB" w:rsidP="00A85BDB">
            <w:pPr>
              <w:tabs>
                <w:tab w:val="center" w:pos="4153"/>
                <w:tab w:val="right" w:pos="8306"/>
              </w:tabs>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25</w:t>
            </w:r>
          </w:p>
        </w:tc>
      </w:tr>
      <w:tr w:rsidR="00A85BDB" w:rsidRPr="00A85BDB" w14:paraId="4D9BCAEE" w14:textId="77777777" w:rsidTr="004D0114">
        <w:trPr>
          <w:trHeight w:val="1001"/>
          <w:jc w:val="center"/>
        </w:trPr>
        <w:tc>
          <w:tcPr>
            <w:tcW w:w="1321" w:type="dxa"/>
            <w:vAlign w:val="center"/>
          </w:tcPr>
          <w:p w14:paraId="57BF38BC" w14:textId="77777777" w:rsidR="00A85BDB" w:rsidRPr="00A85BDB" w:rsidRDefault="00A85BDB" w:rsidP="00A85BDB">
            <w:pPr>
              <w:widowControl/>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kern w:val="0"/>
                <w:szCs w:val="21"/>
              </w:rPr>
              <w:t>语言表达</w:t>
            </w:r>
          </w:p>
        </w:tc>
        <w:tc>
          <w:tcPr>
            <w:tcW w:w="6484" w:type="dxa"/>
            <w:vAlign w:val="center"/>
          </w:tcPr>
          <w:p w14:paraId="5DF07BE2" w14:textId="77777777" w:rsidR="00A85BDB" w:rsidRPr="00A85BDB" w:rsidRDefault="00A85BDB" w:rsidP="00A85BDB">
            <w:pPr>
              <w:tabs>
                <w:tab w:val="center" w:pos="4153"/>
                <w:tab w:val="right" w:pos="8306"/>
              </w:tabs>
              <w:topLinePunct/>
              <w:adjustRightInd w:val="0"/>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教学语言规范清晰，声音洪亮、有节奏感，富有感染力。</w:t>
            </w:r>
          </w:p>
          <w:p w14:paraId="6DCD630B" w14:textId="77777777" w:rsidR="00A85BDB" w:rsidRPr="00A85BDB" w:rsidRDefault="00A85BDB" w:rsidP="00A85BDB">
            <w:pPr>
              <w:tabs>
                <w:tab w:val="center" w:pos="4153"/>
                <w:tab w:val="right" w:pos="8306"/>
              </w:tabs>
              <w:topLinePunct/>
              <w:adjustRightInd w:val="0"/>
              <w:snapToGrid w:val="0"/>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w:t>
            </w:r>
            <w:r w:rsidRPr="00A85BDB">
              <w:rPr>
                <w:rFonts w:ascii="仿宋_GB2312" w:eastAsia="仿宋_GB2312" w:hAnsi="仿宋_GB2312" w:cs="仿宋_GB2312" w:hint="eastAsia"/>
                <w:color w:val="000000"/>
                <w:szCs w:val="21"/>
              </w:rPr>
              <w:t>教学过程主线清晰，深入浅出，形象生动，逻辑性和启发引导性强。</w:t>
            </w:r>
          </w:p>
        </w:tc>
        <w:tc>
          <w:tcPr>
            <w:tcW w:w="699" w:type="dxa"/>
            <w:vAlign w:val="center"/>
          </w:tcPr>
          <w:p w14:paraId="7B5D83F2" w14:textId="77777777" w:rsidR="00A85BDB" w:rsidRPr="00A85BDB" w:rsidRDefault="00A85BDB" w:rsidP="00A85BDB">
            <w:pPr>
              <w:tabs>
                <w:tab w:val="center" w:pos="4153"/>
                <w:tab w:val="right" w:pos="8306"/>
              </w:tabs>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20</w:t>
            </w:r>
          </w:p>
        </w:tc>
      </w:tr>
      <w:tr w:rsidR="00A85BDB" w:rsidRPr="00A85BDB" w14:paraId="60179C6E" w14:textId="77777777" w:rsidTr="004D0114">
        <w:trPr>
          <w:trHeight w:val="852"/>
          <w:jc w:val="center"/>
        </w:trPr>
        <w:tc>
          <w:tcPr>
            <w:tcW w:w="1321" w:type="dxa"/>
            <w:vAlign w:val="center"/>
          </w:tcPr>
          <w:p w14:paraId="6CC4FB94" w14:textId="77777777" w:rsidR="00A85BDB" w:rsidRPr="00A85BDB" w:rsidRDefault="00A85BDB" w:rsidP="00A85BDB">
            <w:pPr>
              <w:widowControl/>
              <w:tabs>
                <w:tab w:val="center" w:pos="4153"/>
                <w:tab w:val="right" w:pos="8306"/>
              </w:tabs>
              <w:topLinePunct/>
              <w:snapToGrid w:val="0"/>
              <w:jc w:val="center"/>
              <w:rPr>
                <w:rFonts w:ascii="仿宋_GB2312" w:eastAsia="仿宋_GB2312" w:hAnsi="仿宋_GB2312" w:cs="仿宋_GB2312"/>
                <w:color w:val="000000"/>
                <w:kern w:val="0"/>
                <w:szCs w:val="21"/>
              </w:rPr>
            </w:pPr>
            <w:r w:rsidRPr="00A85BDB">
              <w:rPr>
                <w:rFonts w:ascii="仿宋_GB2312" w:eastAsia="仿宋_GB2312" w:hAnsi="仿宋_GB2312" w:cs="仿宋_GB2312" w:hint="eastAsia"/>
                <w:color w:val="000000"/>
                <w:kern w:val="0"/>
                <w:szCs w:val="21"/>
              </w:rPr>
              <w:t>技术运用</w:t>
            </w:r>
          </w:p>
        </w:tc>
        <w:tc>
          <w:tcPr>
            <w:tcW w:w="6484" w:type="dxa"/>
            <w:vAlign w:val="center"/>
          </w:tcPr>
          <w:p w14:paraId="5BF444EA" w14:textId="77777777" w:rsidR="00A85BDB" w:rsidRPr="00A85BDB" w:rsidRDefault="00A85BDB" w:rsidP="00A85BDB">
            <w:pPr>
              <w:tabs>
                <w:tab w:val="center" w:pos="4153"/>
                <w:tab w:val="right" w:pos="8306"/>
              </w:tabs>
              <w:topLinePunct/>
              <w:adjustRightInd w:val="0"/>
              <w:snapToGrid w:val="0"/>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视频图像清晰稳定、构图合理、声音清楚，主要教学环节有字幕提示等；作品完整，包含学生学习起点分析、内容分析、目标分析等。</w:t>
            </w:r>
          </w:p>
        </w:tc>
        <w:tc>
          <w:tcPr>
            <w:tcW w:w="699" w:type="dxa"/>
            <w:vAlign w:val="center"/>
          </w:tcPr>
          <w:p w14:paraId="4504B16E" w14:textId="77777777" w:rsidR="00A85BDB" w:rsidRPr="00A85BDB" w:rsidRDefault="00A85BDB" w:rsidP="00A85BDB">
            <w:pPr>
              <w:tabs>
                <w:tab w:val="center" w:pos="4153"/>
                <w:tab w:val="right" w:pos="8306"/>
              </w:tabs>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5AD930B2" w14:textId="77777777" w:rsidTr="004D0114">
        <w:trPr>
          <w:trHeight w:val="427"/>
          <w:jc w:val="center"/>
        </w:trPr>
        <w:tc>
          <w:tcPr>
            <w:tcW w:w="1321" w:type="dxa"/>
            <w:vAlign w:val="center"/>
          </w:tcPr>
          <w:p w14:paraId="04D90F24" w14:textId="77777777" w:rsidR="00A85BDB" w:rsidRPr="00A85BDB" w:rsidRDefault="00A85BDB" w:rsidP="00A85BDB">
            <w:pPr>
              <w:widowControl/>
              <w:tabs>
                <w:tab w:val="center" w:pos="4153"/>
                <w:tab w:val="right" w:pos="8306"/>
              </w:tabs>
              <w:topLinePunct/>
              <w:snapToGrid w:val="0"/>
              <w:jc w:val="center"/>
              <w:rPr>
                <w:rFonts w:ascii="仿宋_GB2312" w:eastAsia="仿宋_GB2312" w:hAnsi="仿宋_GB2312" w:cs="仿宋_GB2312"/>
                <w:color w:val="000000"/>
                <w:kern w:val="0"/>
                <w:szCs w:val="21"/>
              </w:rPr>
            </w:pPr>
            <w:r w:rsidRPr="00A85BDB">
              <w:rPr>
                <w:rFonts w:ascii="仿宋_GB2312" w:eastAsia="仿宋_GB2312" w:hAnsi="仿宋_GB2312" w:cs="仿宋_GB2312" w:hint="eastAsia"/>
                <w:color w:val="000000"/>
                <w:kern w:val="0"/>
                <w:szCs w:val="21"/>
              </w:rPr>
              <w:t>实际效果</w:t>
            </w:r>
          </w:p>
        </w:tc>
        <w:tc>
          <w:tcPr>
            <w:tcW w:w="6484" w:type="dxa"/>
            <w:vAlign w:val="center"/>
          </w:tcPr>
          <w:p w14:paraId="16269021" w14:textId="77777777" w:rsidR="00A85BDB" w:rsidRPr="00A85BDB" w:rsidRDefault="00A85BDB" w:rsidP="00A85BDB">
            <w:pPr>
              <w:tabs>
                <w:tab w:val="center" w:pos="4153"/>
                <w:tab w:val="right" w:pos="8306"/>
              </w:tabs>
              <w:topLinePunct/>
              <w:adjustRightInd w:val="0"/>
              <w:snapToGrid w:val="0"/>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能完成设定的教学目标，有效解决实际教学问题。</w:t>
            </w:r>
          </w:p>
        </w:tc>
        <w:tc>
          <w:tcPr>
            <w:tcW w:w="699" w:type="dxa"/>
            <w:vAlign w:val="center"/>
          </w:tcPr>
          <w:p w14:paraId="6073F05E" w14:textId="77777777" w:rsidR="00A85BDB" w:rsidRPr="00A85BDB" w:rsidRDefault="00A85BDB" w:rsidP="00A85BDB">
            <w:pPr>
              <w:tabs>
                <w:tab w:val="center" w:pos="4153"/>
                <w:tab w:val="right" w:pos="8306"/>
              </w:tabs>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tc>
      </w:tr>
      <w:tr w:rsidR="00A85BDB" w:rsidRPr="00A85BDB" w14:paraId="23B1D289" w14:textId="77777777" w:rsidTr="004D0114">
        <w:trPr>
          <w:trHeight w:val="450"/>
          <w:jc w:val="center"/>
        </w:trPr>
        <w:tc>
          <w:tcPr>
            <w:tcW w:w="1321" w:type="dxa"/>
            <w:vAlign w:val="center"/>
          </w:tcPr>
          <w:p w14:paraId="592E01BE" w14:textId="77777777" w:rsidR="00A85BDB" w:rsidRPr="00A85BDB" w:rsidRDefault="00A85BDB" w:rsidP="00A85BDB">
            <w:pPr>
              <w:tabs>
                <w:tab w:val="center" w:pos="4153"/>
                <w:tab w:val="right" w:pos="8306"/>
              </w:tabs>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6484" w:type="dxa"/>
            <w:vAlign w:val="center"/>
          </w:tcPr>
          <w:p w14:paraId="5505B123" w14:textId="77777777" w:rsidR="00A85BDB" w:rsidRPr="00A85BDB" w:rsidRDefault="00A85BDB" w:rsidP="00A85BDB">
            <w:pPr>
              <w:tabs>
                <w:tab w:val="center" w:pos="4153"/>
                <w:tab w:val="right" w:pos="8306"/>
              </w:tabs>
              <w:topLinePunct/>
              <w:adjustRightInd w:val="0"/>
              <w:snapToGrid w:val="0"/>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699" w:type="dxa"/>
            <w:vAlign w:val="center"/>
          </w:tcPr>
          <w:p w14:paraId="566960C2" w14:textId="77777777" w:rsidR="00A85BDB" w:rsidRPr="00A85BDB" w:rsidRDefault="00A85BDB" w:rsidP="00A85BDB">
            <w:pPr>
              <w:tabs>
                <w:tab w:val="center" w:pos="4153"/>
                <w:tab w:val="right" w:pos="8306"/>
              </w:tabs>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p>
        </w:tc>
      </w:tr>
    </w:tbl>
    <w:p w14:paraId="77E6A65C" w14:textId="77777777" w:rsidR="00A85BDB" w:rsidRPr="00A85BDB" w:rsidRDefault="00A85BDB" w:rsidP="00A85BDB">
      <w:pPr>
        <w:topLinePunct/>
        <w:adjustRightInd w:val="0"/>
        <w:snapToGrid w:val="0"/>
        <w:spacing w:line="510" w:lineRule="exact"/>
        <w:ind w:firstLineChars="200" w:firstLine="562"/>
        <w:rPr>
          <w:rFonts w:ascii="仿宋_GB2312" w:eastAsia="仿宋_GB2312" w:hAnsi="仿宋_GB2312" w:cs="仿宋_GB2312"/>
          <w:b/>
          <w:color w:val="000000"/>
          <w:sz w:val="28"/>
          <w:szCs w:val="28"/>
        </w:rPr>
      </w:pPr>
    </w:p>
    <w:p w14:paraId="66891A65" w14:textId="77777777" w:rsidR="00A85BDB" w:rsidRPr="00A85BDB" w:rsidRDefault="00A85BDB" w:rsidP="00A85BDB">
      <w:pPr>
        <w:topLinePunct/>
        <w:adjustRightInd w:val="0"/>
        <w:snapToGrid w:val="0"/>
        <w:spacing w:line="510" w:lineRule="exact"/>
        <w:ind w:firstLineChars="200" w:firstLine="562"/>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（十）小学古诗文训练与考核</w:t>
      </w:r>
    </w:p>
    <w:p w14:paraId="34C68203"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1.</w:t>
      </w:r>
      <w:r w:rsidRPr="00A85BDB">
        <w:rPr>
          <w:rFonts w:ascii="仿宋_GB2312" w:eastAsia="仿宋_GB2312" w:hAnsi="仿宋_GB2312" w:cs="仿宋_GB2312" w:hint="eastAsia"/>
          <w:color w:val="000000"/>
          <w:sz w:val="28"/>
          <w:szCs w:val="28"/>
        </w:rPr>
        <w:t>考核时间</w:t>
      </w:r>
    </w:p>
    <w:p w14:paraId="3E768774"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第四学期</w:t>
      </w:r>
    </w:p>
    <w:p w14:paraId="6437493A"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lastRenderedPageBreak/>
        <w:t>2.</w:t>
      </w:r>
      <w:r w:rsidRPr="00A85BDB">
        <w:rPr>
          <w:rFonts w:ascii="仿宋_GB2312" w:eastAsia="仿宋_GB2312" w:hAnsi="仿宋_GB2312" w:cs="仿宋_GB2312" w:hint="eastAsia"/>
          <w:color w:val="000000"/>
          <w:sz w:val="28"/>
          <w:szCs w:val="28"/>
        </w:rPr>
        <w:t>考核内容</w:t>
      </w:r>
    </w:p>
    <w:p w14:paraId="380118FA"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教育部最新版小学语文教材里所有</w:t>
      </w:r>
      <w:r w:rsidRPr="00A85BDB">
        <w:rPr>
          <w:rFonts w:ascii="仿宋_GB2312" w:eastAsia="仿宋_GB2312" w:hAnsi="仿宋_GB2312" w:cs="仿宋_GB2312"/>
          <w:color w:val="000000"/>
          <w:sz w:val="28"/>
          <w:szCs w:val="28"/>
        </w:rPr>
        <w:t>129</w:t>
      </w:r>
      <w:r w:rsidRPr="00A85BDB">
        <w:rPr>
          <w:rFonts w:ascii="仿宋_GB2312" w:eastAsia="仿宋_GB2312" w:hAnsi="仿宋_GB2312" w:cs="仿宋_GB2312" w:hint="eastAsia"/>
          <w:color w:val="000000"/>
          <w:sz w:val="28"/>
          <w:szCs w:val="28"/>
        </w:rPr>
        <w:t>篇古诗词文的读、写、基本释义等。</w:t>
      </w:r>
    </w:p>
    <w:p w14:paraId="1D27FFAC"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3.</w:t>
      </w:r>
      <w:r w:rsidRPr="00A85BDB">
        <w:rPr>
          <w:rFonts w:ascii="仿宋_GB2312" w:eastAsia="仿宋_GB2312" w:hAnsi="仿宋_GB2312" w:cs="仿宋_GB2312" w:hint="eastAsia"/>
          <w:color w:val="000000"/>
          <w:sz w:val="28"/>
          <w:szCs w:val="28"/>
        </w:rPr>
        <w:t>考核形式</w:t>
      </w:r>
    </w:p>
    <w:p w14:paraId="22881C96"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以班为单位进行线上考核；系统按要求从题库中随机组题，或相关考核小组按要求出题；现场在线上答题。</w:t>
      </w:r>
    </w:p>
    <w:p w14:paraId="5ABD7BAF"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4.</w:t>
      </w:r>
      <w:r w:rsidRPr="00A85BDB">
        <w:rPr>
          <w:rFonts w:ascii="仿宋_GB2312" w:eastAsia="仿宋_GB2312" w:hAnsi="仿宋_GB2312" w:cs="仿宋_GB2312" w:hint="eastAsia"/>
          <w:color w:val="000000"/>
          <w:sz w:val="28"/>
          <w:szCs w:val="28"/>
        </w:rPr>
        <w:t>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1"/>
        <w:gridCol w:w="4153"/>
        <w:gridCol w:w="700"/>
      </w:tblGrid>
      <w:tr w:rsidR="00A85BDB" w:rsidRPr="00A85BDB" w14:paraId="05D81E38" w14:textId="77777777" w:rsidTr="004D0114">
        <w:trPr>
          <w:trHeight w:val="449"/>
          <w:jc w:val="center"/>
        </w:trPr>
        <w:tc>
          <w:tcPr>
            <w:tcW w:w="3651" w:type="dxa"/>
            <w:vAlign w:val="center"/>
          </w:tcPr>
          <w:p w14:paraId="323ED692" w14:textId="77777777" w:rsidR="00A85BDB" w:rsidRPr="00A85BDB" w:rsidRDefault="00A85BDB" w:rsidP="00A85BDB">
            <w:pPr>
              <w:topLinePunct/>
              <w:adjustRightInd w:val="0"/>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4153" w:type="dxa"/>
            <w:vAlign w:val="center"/>
          </w:tcPr>
          <w:p w14:paraId="2FBA6B64" w14:textId="77777777" w:rsidR="00A85BDB" w:rsidRPr="00A85BDB" w:rsidRDefault="00A85BDB" w:rsidP="00A85BDB">
            <w:pPr>
              <w:topLinePunct/>
              <w:adjustRightInd w:val="0"/>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700" w:type="dxa"/>
            <w:vAlign w:val="center"/>
          </w:tcPr>
          <w:p w14:paraId="1DB6B8B1" w14:textId="77777777" w:rsidR="00A85BDB" w:rsidRPr="00A85BDB" w:rsidRDefault="00A85BDB" w:rsidP="00A85BDB">
            <w:pPr>
              <w:topLinePunct/>
              <w:adjustRightInd w:val="0"/>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658D8A6A" w14:textId="77777777" w:rsidTr="004D0114">
        <w:trPr>
          <w:trHeight w:val="449"/>
          <w:jc w:val="center"/>
        </w:trPr>
        <w:tc>
          <w:tcPr>
            <w:tcW w:w="3651" w:type="dxa"/>
            <w:vAlign w:val="center"/>
          </w:tcPr>
          <w:p w14:paraId="4F0BFB7F"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作品内容的记诵</w:t>
            </w:r>
          </w:p>
        </w:tc>
        <w:tc>
          <w:tcPr>
            <w:tcW w:w="4153" w:type="dxa"/>
            <w:vAlign w:val="center"/>
          </w:tcPr>
          <w:p w14:paraId="19BC16F9"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熟练背诵、无误</w:t>
            </w:r>
          </w:p>
        </w:tc>
        <w:tc>
          <w:tcPr>
            <w:tcW w:w="700" w:type="dxa"/>
            <w:vAlign w:val="center"/>
          </w:tcPr>
          <w:p w14:paraId="5FCA0E25"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35</w:t>
            </w:r>
          </w:p>
        </w:tc>
      </w:tr>
      <w:tr w:rsidR="00A85BDB" w:rsidRPr="00A85BDB" w14:paraId="7D59F417" w14:textId="77777777" w:rsidTr="004D0114">
        <w:trPr>
          <w:trHeight w:val="630"/>
          <w:jc w:val="center"/>
        </w:trPr>
        <w:tc>
          <w:tcPr>
            <w:tcW w:w="3651" w:type="dxa"/>
            <w:vAlign w:val="center"/>
          </w:tcPr>
          <w:p w14:paraId="0203F0B5"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作品的时代</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朝代、出处</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作者，作品单句或单个字词的读音、书写等</w:t>
            </w:r>
          </w:p>
        </w:tc>
        <w:tc>
          <w:tcPr>
            <w:tcW w:w="4153" w:type="dxa"/>
            <w:vAlign w:val="center"/>
          </w:tcPr>
          <w:p w14:paraId="6C360E51"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熟练背诵、回答正确</w:t>
            </w:r>
          </w:p>
        </w:tc>
        <w:tc>
          <w:tcPr>
            <w:tcW w:w="700" w:type="dxa"/>
            <w:vAlign w:val="center"/>
          </w:tcPr>
          <w:p w14:paraId="70D02CF7"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30</w:t>
            </w:r>
          </w:p>
        </w:tc>
      </w:tr>
      <w:tr w:rsidR="00A85BDB" w:rsidRPr="00A85BDB" w14:paraId="6478177B" w14:textId="77777777" w:rsidTr="004D0114">
        <w:trPr>
          <w:trHeight w:val="449"/>
          <w:jc w:val="center"/>
        </w:trPr>
        <w:tc>
          <w:tcPr>
            <w:tcW w:w="3651" w:type="dxa"/>
            <w:vAlign w:val="center"/>
          </w:tcPr>
          <w:p w14:paraId="7EF61A00"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作品多句、单句或单个字词的释义</w:t>
            </w:r>
          </w:p>
        </w:tc>
        <w:tc>
          <w:tcPr>
            <w:tcW w:w="4153" w:type="dxa"/>
            <w:vAlign w:val="center"/>
          </w:tcPr>
          <w:p w14:paraId="425077BF"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解释正确、无误</w:t>
            </w:r>
          </w:p>
        </w:tc>
        <w:tc>
          <w:tcPr>
            <w:tcW w:w="700" w:type="dxa"/>
            <w:vAlign w:val="center"/>
          </w:tcPr>
          <w:p w14:paraId="240EBD12"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35</w:t>
            </w:r>
          </w:p>
        </w:tc>
      </w:tr>
      <w:tr w:rsidR="00A85BDB" w:rsidRPr="00A85BDB" w14:paraId="23E7FD67" w14:textId="77777777" w:rsidTr="004D0114">
        <w:trPr>
          <w:trHeight w:val="463"/>
          <w:jc w:val="center"/>
        </w:trPr>
        <w:tc>
          <w:tcPr>
            <w:tcW w:w="3651" w:type="dxa"/>
            <w:vAlign w:val="center"/>
          </w:tcPr>
          <w:p w14:paraId="6E29AF82"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4153" w:type="dxa"/>
            <w:vAlign w:val="center"/>
          </w:tcPr>
          <w:p w14:paraId="503F08A9"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700" w:type="dxa"/>
            <w:vAlign w:val="center"/>
          </w:tcPr>
          <w:p w14:paraId="1D3C0DBE" w14:textId="77777777" w:rsidR="00A85BDB" w:rsidRPr="00A85BDB" w:rsidRDefault="00A85BDB" w:rsidP="00A85BDB">
            <w:pPr>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p>
        </w:tc>
      </w:tr>
    </w:tbl>
    <w:p w14:paraId="15F127EB" w14:textId="77777777" w:rsidR="00A85BDB" w:rsidRPr="00A85BDB" w:rsidRDefault="00A85BDB" w:rsidP="00A85BDB">
      <w:pPr>
        <w:topLinePunct/>
        <w:adjustRightInd w:val="0"/>
        <w:snapToGrid w:val="0"/>
        <w:spacing w:line="510" w:lineRule="exact"/>
        <w:ind w:firstLineChars="200" w:firstLine="562"/>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（十</w:t>
      </w:r>
      <w:r w:rsidRPr="00A85BDB">
        <w:rPr>
          <w:rFonts w:ascii="仿宋_GB2312" w:eastAsia="仿宋_GB2312" w:hAnsi="仿宋_GB2312" w:cs="仿宋_GB2312" w:hint="eastAsia"/>
          <w:b/>
          <w:color w:val="000000"/>
          <w:sz w:val="28"/>
          <w:szCs w:val="28"/>
          <w:lang w:eastAsia="zh-Hans"/>
        </w:rPr>
        <w:t>一</w:t>
      </w:r>
      <w:r w:rsidRPr="00A85BDB">
        <w:rPr>
          <w:rFonts w:ascii="仿宋_GB2312" w:eastAsia="仿宋_GB2312" w:hAnsi="仿宋_GB2312" w:cs="仿宋_GB2312" w:hint="eastAsia"/>
          <w:b/>
          <w:color w:val="000000"/>
          <w:sz w:val="28"/>
          <w:szCs w:val="28"/>
        </w:rPr>
        <w:t>）班级指导与管理训练与考核</w:t>
      </w:r>
    </w:p>
    <w:p w14:paraId="5F95317E"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1.</w:t>
      </w:r>
      <w:r w:rsidRPr="00A85BDB">
        <w:rPr>
          <w:rFonts w:ascii="仿宋_GB2312" w:eastAsia="仿宋_GB2312" w:hAnsi="仿宋_GB2312" w:cs="仿宋_GB2312" w:hint="eastAsia"/>
          <w:color w:val="000000"/>
          <w:sz w:val="28"/>
          <w:szCs w:val="28"/>
        </w:rPr>
        <w:t>考核时间</w:t>
      </w:r>
    </w:p>
    <w:p w14:paraId="7998A7C8"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第六学期</w:t>
      </w:r>
    </w:p>
    <w:p w14:paraId="70698AE8"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2.</w:t>
      </w:r>
      <w:r w:rsidRPr="00A85BDB">
        <w:rPr>
          <w:rFonts w:ascii="仿宋_GB2312" w:eastAsia="仿宋_GB2312" w:hAnsi="仿宋_GB2312" w:cs="仿宋_GB2312" w:hint="eastAsia"/>
          <w:color w:val="000000"/>
          <w:sz w:val="28"/>
          <w:szCs w:val="28"/>
        </w:rPr>
        <w:t>考核内容</w:t>
      </w:r>
    </w:p>
    <w:p w14:paraId="1C02CBD0"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五分钟的班主任就职演讲</w:t>
      </w:r>
    </w:p>
    <w:p w14:paraId="3251A2D6"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3.</w:t>
      </w:r>
      <w:r w:rsidRPr="00A85BDB">
        <w:rPr>
          <w:rFonts w:ascii="仿宋_GB2312" w:eastAsia="仿宋_GB2312" w:hAnsi="仿宋_GB2312" w:cs="仿宋_GB2312" w:hint="eastAsia"/>
          <w:color w:val="000000"/>
          <w:sz w:val="28"/>
          <w:szCs w:val="28"/>
        </w:rPr>
        <w:t>考核方式</w:t>
      </w:r>
    </w:p>
    <w:p w14:paraId="00E0AF08"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以年级为单位，</w:t>
      </w:r>
      <w:r w:rsidRPr="00A85BDB">
        <w:rPr>
          <w:rFonts w:ascii="仿宋_GB2312" w:eastAsia="仿宋_GB2312" w:hAnsi="仿宋_GB2312" w:cs="仿宋_GB2312"/>
          <w:color w:val="000000"/>
          <w:sz w:val="28"/>
          <w:szCs w:val="28"/>
        </w:rPr>
        <w:t>10</w:t>
      </w:r>
      <w:r w:rsidRPr="00A85BDB">
        <w:rPr>
          <w:rFonts w:ascii="仿宋_GB2312" w:eastAsia="仿宋_GB2312" w:hAnsi="仿宋_GB2312" w:cs="仿宋_GB2312" w:hint="eastAsia"/>
          <w:color w:val="000000"/>
          <w:sz w:val="28"/>
          <w:szCs w:val="28"/>
        </w:rPr>
        <w:t>人一小组，每组两位评委老师进行评审。</w:t>
      </w:r>
    </w:p>
    <w:p w14:paraId="46A77DBA"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rPr>
        <w:t>4.</w:t>
      </w:r>
      <w:r w:rsidRPr="00A85BDB">
        <w:rPr>
          <w:rFonts w:ascii="仿宋_GB2312" w:eastAsia="仿宋_GB2312" w:hAnsi="仿宋_GB2312" w:cs="仿宋_GB2312" w:hint="eastAsia"/>
          <w:color w:val="000000"/>
          <w:sz w:val="28"/>
          <w:szCs w:val="28"/>
        </w:rPr>
        <w:t>考核标准</w:t>
      </w:r>
    </w:p>
    <w:p w14:paraId="228F2EC7" w14:textId="77777777" w:rsidR="00A85BDB" w:rsidRPr="00A85BDB" w:rsidRDefault="00A85BDB" w:rsidP="00A85BDB">
      <w:pPr>
        <w:topLinePunct/>
        <w:spacing w:line="510" w:lineRule="exact"/>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班级指导训练与评价标准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1"/>
        <w:gridCol w:w="6627"/>
        <w:gridCol w:w="672"/>
      </w:tblGrid>
      <w:tr w:rsidR="00A85BDB" w:rsidRPr="00A85BDB" w14:paraId="05EE647B" w14:textId="77777777" w:rsidTr="004D0114">
        <w:trPr>
          <w:trHeight w:val="369"/>
          <w:jc w:val="center"/>
        </w:trPr>
        <w:tc>
          <w:tcPr>
            <w:tcW w:w="1201" w:type="dxa"/>
            <w:vAlign w:val="center"/>
          </w:tcPr>
          <w:p w14:paraId="6A023DF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6627" w:type="dxa"/>
            <w:vAlign w:val="center"/>
          </w:tcPr>
          <w:p w14:paraId="730F227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672" w:type="dxa"/>
            <w:vAlign w:val="center"/>
          </w:tcPr>
          <w:p w14:paraId="26AAEA6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3A192513" w14:textId="77777777" w:rsidTr="004D0114">
        <w:trPr>
          <w:trHeight w:val="369"/>
          <w:jc w:val="center"/>
        </w:trPr>
        <w:tc>
          <w:tcPr>
            <w:tcW w:w="1201" w:type="dxa"/>
            <w:vAlign w:val="center"/>
          </w:tcPr>
          <w:p w14:paraId="259182F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形式</w:t>
            </w:r>
          </w:p>
        </w:tc>
        <w:tc>
          <w:tcPr>
            <w:tcW w:w="6627" w:type="dxa"/>
            <w:vAlign w:val="center"/>
          </w:tcPr>
          <w:p w14:paraId="5A5A5E7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构思新颖，自我介绍方法富有创意，不拘泥于传统的自我介绍模式。</w:t>
            </w:r>
          </w:p>
        </w:tc>
        <w:tc>
          <w:tcPr>
            <w:tcW w:w="672" w:type="dxa"/>
            <w:vAlign w:val="center"/>
          </w:tcPr>
          <w:p w14:paraId="57E6535E"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25</w:t>
            </w:r>
          </w:p>
        </w:tc>
      </w:tr>
      <w:tr w:rsidR="00A85BDB" w:rsidRPr="00A85BDB" w14:paraId="1B50E77E" w14:textId="77777777" w:rsidTr="004D0114">
        <w:trPr>
          <w:trHeight w:val="369"/>
          <w:jc w:val="center"/>
        </w:trPr>
        <w:tc>
          <w:tcPr>
            <w:tcW w:w="1201" w:type="dxa"/>
            <w:vAlign w:val="center"/>
          </w:tcPr>
          <w:p w14:paraId="71B02144"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理念</w:t>
            </w:r>
          </w:p>
        </w:tc>
        <w:tc>
          <w:tcPr>
            <w:tcW w:w="6627" w:type="dxa"/>
            <w:vAlign w:val="center"/>
          </w:tcPr>
          <w:p w14:paraId="0CF925F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注重思想性，教育理念正确。</w:t>
            </w:r>
          </w:p>
        </w:tc>
        <w:tc>
          <w:tcPr>
            <w:tcW w:w="672" w:type="dxa"/>
            <w:vAlign w:val="center"/>
          </w:tcPr>
          <w:p w14:paraId="4D323CB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25</w:t>
            </w:r>
          </w:p>
        </w:tc>
      </w:tr>
      <w:tr w:rsidR="00A85BDB" w:rsidRPr="00A85BDB" w14:paraId="70CBB66F" w14:textId="77777777" w:rsidTr="004D0114">
        <w:trPr>
          <w:trHeight w:val="369"/>
          <w:jc w:val="center"/>
        </w:trPr>
        <w:tc>
          <w:tcPr>
            <w:tcW w:w="1201" w:type="dxa"/>
            <w:vAlign w:val="center"/>
          </w:tcPr>
          <w:p w14:paraId="09CD958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语言</w:t>
            </w:r>
          </w:p>
        </w:tc>
        <w:tc>
          <w:tcPr>
            <w:tcW w:w="6627" w:type="dxa"/>
            <w:vAlign w:val="center"/>
          </w:tcPr>
          <w:p w14:paraId="2EEE443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语言标准，声音洪亮、有节奏感，语言富有感染力</w:t>
            </w:r>
          </w:p>
        </w:tc>
        <w:tc>
          <w:tcPr>
            <w:tcW w:w="672" w:type="dxa"/>
            <w:vAlign w:val="center"/>
          </w:tcPr>
          <w:p w14:paraId="05BAF81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25</w:t>
            </w:r>
          </w:p>
        </w:tc>
      </w:tr>
      <w:tr w:rsidR="00A85BDB" w:rsidRPr="00A85BDB" w14:paraId="2609B2B6" w14:textId="77777777" w:rsidTr="004D0114">
        <w:trPr>
          <w:trHeight w:val="1063"/>
          <w:jc w:val="center"/>
        </w:trPr>
        <w:tc>
          <w:tcPr>
            <w:tcW w:w="1201" w:type="dxa"/>
            <w:vAlign w:val="center"/>
          </w:tcPr>
          <w:p w14:paraId="5222AFBE"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目标达成</w:t>
            </w:r>
          </w:p>
        </w:tc>
        <w:tc>
          <w:tcPr>
            <w:tcW w:w="6627" w:type="dxa"/>
            <w:vAlign w:val="center"/>
          </w:tcPr>
          <w:p w14:paraId="17BCE9C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完成设定的教育目标，有效解决班级管理实际问题，拉近你和学生的距离，留给学生良好的第一印象，为班级管理工作的顺利进行有积极影响。</w:t>
            </w:r>
          </w:p>
        </w:tc>
        <w:tc>
          <w:tcPr>
            <w:tcW w:w="672" w:type="dxa"/>
            <w:vAlign w:val="center"/>
          </w:tcPr>
          <w:p w14:paraId="45609A3B"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25</w:t>
            </w:r>
          </w:p>
        </w:tc>
      </w:tr>
      <w:tr w:rsidR="00A85BDB" w:rsidRPr="00A85BDB" w14:paraId="001112DD" w14:textId="77777777" w:rsidTr="004D0114">
        <w:trPr>
          <w:trHeight w:val="393"/>
          <w:jc w:val="center"/>
        </w:trPr>
        <w:tc>
          <w:tcPr>
            <w:tcW w:w="1201" w:type="dxa"/>
            <w:vAlign w:val="center"/>
          </w:tcPr>
          <w:p w14:paraId="5D19AB7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6627" w:type="dxa"/>
            <w:vAlign w:val="center"/>
          </w:tcPr>
          <w:p w14:paraId="3CD3A25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672" w:type="dxa"/>
            <w:vAlign w:val="center"/>
          </w:tcPr>
          <w:p w14:paraId="1E06A5BD"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p>
        </w:tc>
      </w:tr>
    </w:tbl>
    <w:p w14:paraId="2A0D5B8A" w14:textId="77777777" w:rsidR="00A85BDB" w:rsidRPr="00A85BDB" w:rsidRDefault="00A85BDB" w:rsidP="00A85BDB">
      <w:pPr>
        <w:topLinePunct/>
        <w:adjustRightInd w:val="0"/>
        <w:snapToGrid w:val="0"/>
        <w:spacing w:line="510" w:lineRule="exact"/>
        <w:ind w:firstLineChars="200" w:firstLine="560"/>
        <w:rPr>
          <w:rFonts w:ascii="黑体" w:eastAsia="黑体" w:hAnsi="黑体" w:cs="黑体"/>
          <w:color w:val="000000"/>
          <w:sz w:val="28"/>
          <w:szCs w:val="28"/>
        </w:rPr>
      </w:pPr>
      <w:r w:rsidRPr="00A85BDB">
        <w:rPr>
          <w:rFonts w:ascii="黑体" w:eastAsia="黑体" w:hAnsi="黑体" w:cs="黑体" w:hint="eastAsia"/>
          <w:color w:val="000000"/>
          <w:sz w:val="28"/>
          <w:szCs w:val="28"/>
          <w:lang w:eastAsia="zh-Hans"/>
        </w:rPr>
        <w:lastRenderedPageBreak/>
        <w:t>三、</w:t>
      </w:r>
      <w:r w:rsidRPr="00A85BDB">
        <w:rPr>
          <w:rFonts w:ascii="黑体" w:eastAsia="黑体" w:hAnsi="黑体" w:cs="黑体" w:hint="eastAsia"/>
          <w:color w:val="000000"/>
          <w:sz w:val="28"/>
          <w:szCs w:val="28"/>
        </w:rPr>
        <w:t>综合育人训练与考核</w:t>
      </w:r>
    </w:p>
    <w:p w14:paraId="5D7D79E6"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（一）考核时间</w:t>
      </w:r>
    </w:p>
    <w:p w14:paraId="31BA5FF2"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第五、六学期</w:t>
      </w:r>
    </w:p>
    <w:p w14:paraId="55FF9643"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（二）考核内容</w:t>
      </w:r>
    </w:p>
    <w:p w14:paraId="49346FE4"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课程育人（在主教学科与兼教学科，选择学科内容，准备八分钟的教学片断）、组织活动育人（设计一份小学生课外活动方案）</w:t>
      </w:r>
    </w:p>
    <w:p w14:paraId="7BB558B6"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（三）考核方式</w:t>
      </w:r>
    </w:p>
    <w:p w14:paraId="77194AFB"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以班级为单位，在规定时间提交教学片段和课外活动方案。</w:t>
      </w:r>
    </w:p>
    <w:p w14:paraId="205E6B9B" w14:textId="77777777" w:rsidR="00A85BDB" w:rsidRPr="00A85BDB" w:rsidRDefault="00A85BDB" w:rsidP="00A85BDB">
      <w:pPr>
        <w:topLinePunct/>
        <w:spacing w:line="510" w:lineRule="exact"/>
        <w:ind w:firstLineChars="200" w:firstLine="560"/>
        <w:rPr>
          <w:rFonts w:ascii="仿宋_GB2312" w:eastAsia="仿宋_GB2312" w:hAnsi="仿宋_GB2312" w:cs="仿宋_GB2312"/>
          <w:b/>
          <w:color w:val="000000"/>
          <w:sz w:val="28"/>
          <w:szCs w:val="28"/>
        </w:rPr>
      </w:pPr>
      <w:r w:rsidRPr="00A85BDB">
        <w:rPr>
          <w:rFonts w:ascii="仿宋_GB2312" w:eastAsia="仿宋_GB2312" w:hAnsi="仿宋_GB2312" w:cs="仿宋_GB2312" w:hint="eastAsia"/>
          <w:color w:val="000000"/>
          <w:sz w:val="28"/>
          <w:szCs w:val="28"/>
        </w:rPr>
        <w:t>（四）考核标准</w:t>
      </w:r>
    </w:p>
    <w:p w14:paraId="6152ECDA" w14:textId="77777777" w:rsidR="00A85BDB" w:rsidRPr="00A85BDB" w:rsidRDefault="00A85BDB" w:rsidP="00A85BDB">
      <w:pPr>
        <w:topLinePunct/>
        <w:adjustRightInd w:val="0"/>
        <w:snapToGrid w:val="0"/>
        <w:spacing w:line="510" w:lineRule="exact"/>
        <w:jc w:val="center"/>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课程育人训练与考核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7"/>
        <w:gridCol w:w="6630"/>
        <w:gridCol w:w="833"/>
      </w:tblGrid>
      <w:tr w:rsidR="00A85BDB" w:rsidRPr="00A85BDB" w14:paraId="4FDA6FBA" w14:textId="77777777" w:rsidTr="004D0114">
        <w:trPr>
          <w:trHeight w:val="466"/>
          <w:jc w:val="center"/>
        </w:trPr>
        <w:tc>
          <w:tcPr>
            <w:tcW w:w="1297" w:type="dxa"/>
            <w:vAlign w:val="center"/>
          </w:tcPr>
          <w:p w14:paraId="4555555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6630" w:type="dxa"/>
            <w:vAlign w:val="center"/>
          </w:tcPr>
          <w:p w14:paraId="75B7C4E4"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833" w:type="dxa"/>
            <w:vAlign w:val="center"/>
          </w:tcPr>
          <w:p w14:paraId="26095A5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4418584E" w14:textId="77777777" w:rsidTr="004D0114">
        <w:trPr>
          <w:trHeight w:val="466"/>
          <w:jc w:val="center"/>
        </w:trPr>
        <w:tc>
          <w:tcPr>
            <w:tcW w:w="1297" w:type="dxa"/>
            <w:vAlign w:val="center"/>
          </w:tcPr>
          <w:p w14:paraId="09FD030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教态</w:t>
            </w:r>
          </w:p>
        </w:tc>
        <w:tc>
          <w:tcPr>
            <w:tcW w:w="6630" w:type="dxa"/>
            <w:vAlign w:val="center"/>
          </w:tcPr>
          <w:p w14:paraId="4A6A99FB"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教态大方、表情自然</w:t>
            </w:r>
          </w:p>
        </w:tc>
        <w:tc>
          <w:tcPr>
            <w:tcW w:w="833" w:type="dxa"/>
            <w:vAlign w:val="center"/>
          </w:tcPr>
          <w:p w14:paraId="76A21BFB"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w:t>
            </w:r>
          </w:p>
        </w:tc>
      </w:tr>
      <w:tr w:rsidR="00A85BDB" w:rsidRPr="00A85BDB" w14:paraId="24B13994" w14:textId="77777777" w:rsidTr="004D0114">
        <w:trPr>
          <w:trHeight w:val="898"/>
          <w:jc w:val="center"/>
        </w:trPr>
        <w:tc>
          <w:tcPr>
            <w:tcW w:w="1297" w:type="dxa"/>
            <w:vAlign w:val="center"/>
          </w:tcPr>
          <w:p w14:paraId="7500865E"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素养</w:t>
            </w:r>
          </w:p>
        </w:tc>
        <w:tc>
          <w:tcPr>
            <w:tcW w:w="6630" w:type="dxa"/>
            <w:vAlign w:val="center"/>
          </w:tcPr>
          <w:p w14:paraId="302FC2C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能明确任教学科的核心素养，用自己的话说明对学科核心素养的理解。</w:t>
            </w:r>
          </w:p>
        </w:tc>
        <w:tc>
          <w:tcPr>
            <w:tcW w:w="833" w:type="dxa"/>
            <w:vAlign w:val="center"/>
          </w:tcPr>
          <w:p w14:paraId="3350253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25</w:t>
            </w:r>
          </w:p>
        </w:tc>
      </w:tr>
      <w:tr w:rsidR="00A85BDB" w:rsidRPr="00A85BDB" w14:paraId="62E1179A" w14:textId="77777777" w:rsidTr="004D0114">
        <w:trPr>
          <w:trHeight w:val="948"/>
          <w:jc w:val="center"/>
        </w:trPr>
        <w:tc>
          <w:tcPr>
            <w:tcW w:w="1297" w:type="dxa"/>
            <w:vAlign w:val="center"/>
          </w:tcPr>
          <w:p w14:paraId="3DFAA0E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理念</w:t>
            </w:r>
          </w:p>
        </w:tc>
        <w:tc>
          <w:tcPr>
            <w:tcW w:w="6630" w:type="dxa"/>
            <w:vAlign w:val="center"/>
          </w:tcPr>
          <w:p w14:paraId="52FAC7D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注重课程教学的思想性，有机融入社会主义核心价值观、中华优秀传统文化、革命文化和社会主义先进文化教育，培养学生正确的三观</w:t>
            </w:r>
          </w:p>
        </w:tc>
        <w:tc>
          <w:tcPr>
            <w:tcW w:w="833" w:type="dxa"/>
            <w:vAlign w:val="center"/>
          </w:tcPr>
          <w:p w14:paraId="79D1060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25</w:t>
            </w:r>
          </w:p>
        </w:tc>
      </w:tr>
      <w:tr w:rsidR="00A85BDB" w:rsidRPr="00A85BDB" w14:paraId="7A2BEDB7" w14:textId="77777777" w:rsidTr="004D0114">
        <w:trPr>
          <w:trHeight w:val="898"/>
          <w:jc w:val="center"/>
        </w:trPr>
        <w:tc>
          <w:tcPr>
            <w:tcW w:w="1297" w:type="dxa"/>
            <w:vAlign w:val="center"/>
          </w:tcPr>
          <w:p w14:paraId="70535FD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资源</w:t>
            </w:r>
          </w:p>
        </w:tc>
        <w:tc>
          <w:tcPr>
            <w:tcW w:w="6630" w:type="dxa"/>
            <w:vAlign w:val="center"/>
          </w:tcPr>
          <w:p w14:paraId="499170D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开发的课程思政教育资源能更好的论证和表达课程教学的思想性，内容生动新颖。</w:t>
            </w:r>
          </w:p>
        </w:tc>
        <w:tc>
          <w:tcPr>
            <w:tcW w:w="833" w:type="dxa"/>
            <w:vAlign w:val="center"/>
          </w:tcPr>
          <w:p w14:paraId="6BA37E2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25</w:t>
            </w:r>
          </w:p>
        </w:tc>
      </w:tr>
      <w:tr w:rsidR="00A85BDB" w:rsidRPr="00A85BDB" w14:paraId="2E42E053" w14:textId="77777777" w:rsidTr="004D0114">
        <w:trPr>
          <w:trHeight w:val="898"/>
          <w:jc w:val="center"/>
        </w:trPr>
        <w:tc>
          <w:tcPr>
            <w:tcW w:w="1297" w:type="dxa"/>
            <w:vAlign w:val="center"/>
          </w:tcPr>
          <w:p w14:paraId="024B8B6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方法</w:t>
            </w:r>
          </w:p>
        </w:tc>
        <w:tc>
          <w:tcPr>
            <w:tcW w:w="6630" w:type="dxa"/>
            <w:vAlign w:val="center"/>
          </w:tcPr>
          <w:p w14:paraId="272ED27E"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教学方法以启发式教学为指导思想，采用多种教学方法，注重学生的情感体验。</w:t>
            </w:r>
          </w:p>
        </w:tc>
        <w:tc>
          <w:tcPr>
            <w:tcW w:w="833" w:type="dxa"/>
            <w:vAlign w:val="center"/>
          </w:tcPr>
          <w:p w14:paraId="4A4E05D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15</w:t>
            </w:r>
          </w:p>
        </w:tc>
      </w:tr>
      <w:tr w:rsidR="00A85BDB" w:rsidRPr="00A85BDB" w14:paraId="6D81825A" w14:textId="77777777" w:rsidTr="004D0114">
        <w:trPr>
          <w:trHeight w:val="502"/>
          <w:jc w:val="center"/>
        </w:trPr>
        <w:tc>
          <w:tcPr>
            <w:tcW w:w="1297" w:type="dxa"/>
            <w:vAlign w:val="center"/>
          </w:tcPr>
          <w:p w14:paraId="56A4941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6630" w:type="dxa"/>
            <w:vAlign w:val="center"/>
          </w:tcPr>
          <w:p w14:paraId="02D2ECB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833" w:type="dxa"/>
            <w:vAlign w:val="center"/>
          </w:tcPr>
          <w:p w14:paraId="70CFC33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p>
        </w:tc>
      </w:tr>
    </w:tbl>
    <w:p w14:paraId="1C72B866" w14:textId="77777777" w:rsidR="00A85BDB" w:rsidRPr="00A85BDB" w:rsidRDefault="00A85BDB" w:rsidP="00A85BDB">
      <w:pPr>
        <w:topLinePunct/>
        <w:adjustRightInd w:val="0"/>
        <w:snapToGrid w:val="0"/>
        <w:spacing w:line="510" w:lineRule="exact"/>
        <w:jc w:val="center"/>
        <w:rPr>
          <w:rFonts w:ascii="仿宋_GB2312" w:eastAsia="仿宋_GB2312" w:hAnsi="仿宋_GB2312" w:cs="仿宋_GB2312"/>
          <w:b/>
          <w:color w:val="000000"/>
          <w:sz w:val="28"/>
          <w:szCs w:val="28"/>
        </w:rPr>
      </w:pPr>
      <w:r w:rsidRPr="00A85BDB">
        <w:rPr>
          <w:rFonts w:ascii="仿宋_GB2312" w:eastAsia="仿宋_GB2312" w:hAnsi="仿宋_GB2312" w:cs="仿宋_GB2312" w:hint="eastAsia"/>
          <w:b/>
          <w:color w:val="000000"/>
          <w:sz w:val="28"/>
          <w:szCs w:val="28"/>
        </w:rPr>
        <w:t>组织活动育人训练与考核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6576"/>
        <w:gridCol w:w="802"/>
      </w:tblGrid>
      <w:tr w:rsidR="00A85BDB" w:rsidRPr="00A85BDB" w14:paraId="69350DDE" w14:textId="77777777" w:rsidTr="004D0114">
        <w:trPr>
          <w:trHeight w:val="387"/>
          <w:jc w:val="center"/>
        </w:trPr>
        <w:tc>
          <w:tcPr>
            <w:tcW w:w="1322" w:type="dxa"/>
            <w:vAlign w:val="center"/>
          </w:tcPr>
          <w:p w14:paraId="7818E4B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6576" w:type="dxa"/>
            <w:vAlign w:val="center"/>
          </w:tcPr>
          <w:p w14:paraId="6E0B1B24"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802" w:type="dxa"/>
            <w:vAlign w:val="center"/>
          </w:tcPr>
          <w:p w14:paraId="3B1D2C3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分值</w:t>
            </w:r>
          </w:p>
        </w:tc>
      </w:tr>
      <w:tr w:rsidR="00A85BDB" w:rsidRPr="00A85BDB" w14:paraId="5636D922" w14:textId="77777777" w:rsidTr="004D0114">
        <w:trPr>
          <w:trHeight w:val="387"/>
          <w:jc w:val="center"/>
        </w:trPr>
        <w:tc>
          <w:tcPr>
            <w:tcW w:w="1322" w:type="dxa"/>
            <w:vAlign w:val="center"/>
          </w:tcPr>
          <w:p w14:paraId="3361F51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主题</w:t>
            </w:r>
          </w:p>
        </w:tc>
        <w:tc>
          <w:tcPr>
            <w:tcW w:w="6576" w:type="dxa"/>
            <w:vAlign w:val="center"/>
          </w:tcPr>
          <w:p w14:paraId="500414F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主题恰当、新颖、符合小学生特点</w:t>
            </w:r>
          </w:p>
        </w:tc>
        <w:tc>
          <w:tcPr>
            <w:tcW w:w="802" w:type="dxa"/>
            <w:vAlign w:val="center"/>
          </w:tcPr>
          <w:p w14:paraId="47A669D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25</w:t>
            </w:r>
          </w:p>
        </w:tc>
      </w:tr>
      <w:tr w:rsidR="00A85BDB" w:rsidRPr="00A85BDB" w14:paraId="57263E49" w14:textId="77777777" w:rsidTr="004D0114">
        <w:trPr>
          <w:trHeight w:val="387"/>
          <w:jc w:val="center"/>
        </w:trPr>
        <w:tc>
          <w:tcPr>
            <w:tcW w:w="1322" w:type="dxa"/>
            <w:vAlign w:val="center"/>
          </w:tcPr>
          <w:p w14:paraId="1134D58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理念</w:t>
            </w:r>
          </w:p>
        </w:tc>
        <w:tc>
          <w:tcPr>
            <w:tcW w:w="6576" w:type="dxa"/>
            <w:vAlign w:val="center"/>
          </w:tcPr>
          <w:p w14:paraId="32EF7BC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活动设计理念科学、具有较强的育人价值</w:t>
            </w:r>
          </w:p>
        </w:tc>
        <w:tc>
          <w:tcPr>
            <w:tcW w:w="802" w:type="dxa"/>
            <w:vAlign w:val="center"/>
          </w:tcPr>
          <w:p w14:paraId="286C207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25</w:t>
            </w:r>
          </w:p>
        </w:tc>
      </w:tr>
      <w:tr w:rsidR="00A85BDB" w:rsidRPr="00A85BDB" w14:paraId="7EF1879B" w14:textId="77777777" w:rsidTr="004D0114">
        <w:trPr>
          <w:trHeight w:val="387"/>
          <w:jc w:val="center"/>
        </w:trPr>
        <w:tc>
          <w:tcPr>
            <w:tcW w:w="1322" w:type="dxa"/>
            <w:vAlign w:val="center"/>
          </w:tcPr>
          <w:p w14:paraId="7130542D"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过程</w:t>
            </w:r>
          </w:p>
        </w:tc>
        <w:tc>
          <w:tcPr>
            <w:tcW w:w="6576" w:type="dxa"/>
            <w:vAlign w:val="center"/>
          </w:tcPr>
          <w:p w14:paraId="661A447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活动过程步骤清晰、考虑细致、安排妥当</w:t>
            </w:r>
          </w:p>
        </w:tc>
        <w:tc>
          <w:tcPr>
            <w:tcW w:w="802" w:type="dxa"/>
            <w:vAlign w:val="center"/>
          </w:tcPr>
          <w:p w14:paraId="18C2A99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25</w:t>
            </w:r>
          </w:p>
        </w:tc>
      </w:tr>
      <w:tr w:rsidR="00A85BDB" w:rsidRPr="00A85BDB" w14:paraId="207F48D5" w14:textId="77777777" w:rsidTr="004D0114">
        <w:trPr>
          <w:trHeight w:val="387"/>
          <w:jc w:val="center"/>
        </w:trPr>
        <w:tc>
          <w:tcPr>
            <w:tcW w:w="1322" w:type="dxa"/>
            <w:vAlign w:val="center"/>
          </w:tcPr>
          <w:p w14:paraId="12EC3F8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实施</w:t>
            </w:r>
          </w:p>
        </w:tc>
        <w:tc>
          <w:tcPr>
            <w:tcW w:w="6576" w:type="dxa"/>
            <w:vAlign w:val="center"/>
          </w:tcPr>
          <w:p w14:paraId="0C4D8EB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活动可实施、可操作性强</w:t>
            </w:r>
          </w:p>
        </w:tc>
        <w:tc>
          <w:tcPr>
            <w:tcW w:w="802" w:type="dxa"/>
            <w:vAlign w:val="center"/>
          </w:tcPr>
          <w:p w14:paraId="1667A05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25</w:t>
            </w:r>
          </w:p>
        </w:tc>
      </w:tr>
      <w:tr w:rsidR="00A85BDB" w:rsidRPr="00A85BDB" w14:paraId="13740476" w14:textId="77777777" w:rsidTr="004D0114">
        <w:trPr>
          <w:trHeight w:val="399"/>
          <w:jc w:val="center"/>
        </w:trPr>
        <w:tc>
          <w:tcPr>
            <w:tcW w:w="1322" w:type="dxa"/>
            <w:vAlign w:val="center"/>
          </w:tcPr>
          <w:p w14:paraId="4E19C654"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6576" w:type="dxa"/>
            <w:vAlign w:val="center"/>
          </w:tcPr>
          <w:p w14:paraId="4DDA722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90</w:t>
            </w:r>
            <w:r w:rsidRPr="00A85BDB">
              <w:rPr>
                <w:rFonts w:ascii="仿宋_GB2312" w:eastAsia="仿宋_GB2312" w:hAnsi="仿宋_GB2312" w:cs="仿宋_GB2312" w:hint="eastAsia"/>
                <w:color w:val="000000"/>
                <w:szCs w:val="21"/>
              </w:rPr>
              <w:t>为优秀</w:t>
            </w:r>
            <w:r w:rsidRPr="00A85BDB">
              <w:rPr>
                <w:rFonts w:ascii="仿宋_GB2312" w:eastAsia="仿宋_GB2312" w:hAnsi="仿宋_GB2312" w:cs="仿宋_GB2312"/>
                <w:color w:val="000000"/>
                <w:szCs w:val="21"/>
              </w:rPr>
              <w:t xml:space="preserve">, </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80</w:t>
            </w:r>
            <w:r w:rsidRPr="00A85BDB">
              <w:rPr>
                <w:rFonts w:ascii="仿宋_GB2312" w:eastAsia="仿宋_GB2312" w:hAnsi="仿宋_GB2312" w:cs="仿宋_GB2312" w:hint="eastAsia"/>
                <w:color w:val="000000"/>
                <w:szCs w:val="21"/>
              </w:rPr>
              <w:t>为良好</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w:t>
            </w:r>
            <w:r w:rsidRPr="00A85BDB">
              <w:rPr>
                <w:rFonts w:ascii="仿宋_GB2312" w:eastAsia="仿宋_GB2312" w:hAnsi="仿宋_GB2312" w:cs="仿宋_GB2312"/>
                <w:color w:val="000000"/>
                <w:szCs w:val="21"/>
              </w:rPr>
              <w:t>70</w:t>
            </w:r>
            <w:r w:rsidRPr="00A85BDB">
              <w:rPr>
                <w:rFonts w:ascii="仿宋_GB2312" w:eastAsia="仿宋_GB2312" w:hAnsi="仿宋_GB2312" w:cs="仿宋_GB2312" w:hint="eastAsia"/>
                <w:color w:val="000000"/>
                <w:szCs w:val="21"/>
              </w:rPr>
              <w:t>为合格</w:t>
            </w:r>
          </w:p>
        </w:tc>
        <w:tc>
          <w:tcPr>
            <w:tcW w:w="802" w:type="dxa"/>
            <w:vAlign w:val="center"/>
          </w:tcPr>
          <w:p w14:paraId="5059789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100</w:t>
            </w:r>
          </w:p>
        </w:tc>
      </w:tr>
    </w:tbl>
    <w:p w14:paraId="64DBE0E8" w14:textId="77777777" w:rsidR="00A85BDB" w:rsidRPr="00A85BDB" w:rsidRDefault="00A85BDB" w:rsidP="00A85BDB">
      <w:pPr>
        <w:topLinePunct/>
        <w:adjustRightInd w:val="0"/>
        <w:snapToGrid w:val="0"/>
        <w:spacing w:line="510" w:lineRule="exact"/>
        <w:ind w:firstLineChars="200" w:firstLine="560"/>
        <w:rPr>
          <w:rFonts w:ascii="黑体" w:eastAsia="黑体" w:hAnsi="黑体" w:cs="黑体"/>
          <w:color w:val="000000"/>
          <w:sz w:val="28"/>
          <w:szCs w:val="28"/>
          <w:lang w:eastAsia="zh-Hans"/>
        </w:rPr>
      </w:pPr>
      <w:r w:rsidRPr="00A85BDB">
        <w:rPr>
          <w:rFonts w:ascii="黑体" w:eastAsia="黑体" w:hAnsi="黑体" w:cs="黑体" w:hint="eastAsia"/>
          <w:color w:val="000000"/>
          <w:sz w:val="28"/>
          <w:szCs w:val="28"/>
          <w:lang w:eastAsia="zh-Hans"/>
        </w:rPr>
        <w:t>四、自主发展训练与考核</w:t>
      </w:r>
    </w:p>
    <w:p w14:paraId="62500D67"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lastRenderedPageBreak/>
        <w:t>（一）考核时间</w:t>
      </w:r>
    </w:p>
    <w:p w14:paraId="341F228D"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第一学期至第八学期</w:t>
      </w:r>
    </w:p>
    <w:p w14:paraId="297D57E9"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（二）考核内容</w:t>
      </w:r>
    </w:p>
    <w:p w14:paraId="48A25392"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论文撰写能力、与同伴合作开展研究项目的能力、个人特长展示等</w:t>
      </w:r>
    </w:p>
    <w:p w14:paraId="166CDE49"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（三）考核方式</w:t>
      </w:r>
    </w:p>
    <w:p w14:paraId="69984C9E"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自主参加各类相关活动</w:t>
      </w:r>
    </w:p>
    <w:p w14:paraId="12C028C9"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hint="eastAsia"/>
          <w:color w:val="000000"/>
          <w:sz w:val="28"/>
          <w:szCs w:val="28"/>
        </w:rPr>
        <w:t>（四）考核标准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3"/>
        <w:gridCol w:w="5596"/>
        <w:gridCol w:w="1601"/>
      </w:tblGrid>
      <w:tr w:rsidR="00A85BDB" w:rsidRPr="00A85BDB" w14:paraId="65FFBFAC" w14:textId="77777777" w:rsidTr="004D0114">
        <w:trPr>
          <w:trHeight w:val="421"/>
          <w:jc w:val="center"/>
        </w:trPr>
        <w:tc>
          <w:tcPr>
            <w:tcW w:w="1643" w:type="dxa"/>
            <w:vAlign w:val="center"/>
          </w:tcPr>
          <w:p w14:paraId="70E96342" w14:textId="77777777" w:rsidR="00A85BDB" w:rsidRPr="00A85BDB" w:rsidRDefault="00A85BDB" w:rsidP="00A85BDB">
            <w:pPr>
              <w:topLinePunct/>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评价内容</w:t>
            </w:r>
          </w:p>
        </w:tc>
        <w:tc>
          <w:tcPr>
            <w:tcW w:w="5596" w:type="dxa"/>
            <w:vAlign w:val="center"/>
          </w:tcPr>
          <w:p w14:paraId="4491DCAD" w14:textId="77777777" w:rsidR="00A85BDB" w:rsidRPr="00A85BDB" w:rsidRDefault="00A85BDB" w:rsidP="00A85BDB">
            <w:pPr>
              <w:topLinePunct/>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评价标准</w:t>
            </w:r>
          </w:p>
        </w:tc>
        <w:tc>
          <w:tcPr>
            <w:tcW w:w="1601" w:type="dxa"/>
            <w:vAlign w:val="center"/>
          </w:tcPr>
          <w:p w14:paraId="2ACBC2DF" w14:textId="77777777" w:rsidR="00A85BDB" w:rsidRPr="00A85BDB" w:rsidRDefault="00A85BDB" w:rsidP="00A85BDB">
            <w:pPr>
              <w:topLinePunct/>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次数</w:t>
            </w:r>
          </w:p>
        </w:tc>
      </w:tr>
      <w:tr w:rsidR="00A85BDB" w:rsidRPr="00A85BDB" w14:paraId="4D1215BC" w14:textId="77777777" w:rsidTr="004D0114">
        <w:trPr>
          <w:trHeight w:val="421"/>
          <w:jc w:val="center"/>
        </w:trPr>
        <w:tc>
          <w:tcPr>
            <w:tcW w:w="1643" w:type="dxa"/>
            <w:vMerge w:val="restart"/>
            <w:vAlign w:val="center"/>
          </w:tcPr>
          <w:p w14:paraId="1F692172"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论文撰写</w:t>
            </w:r>
          </w:p>
        </w:tc>
        <w:tc>
          <w:tcPr>
            <w:tcW w:w="5596" w:type="dxa"/>
            <w:vAlign w:val="center"/>
          </w:tcPr>
          <w:p w14:paraId="1F34E4D6"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毕业论文获得“优秀”等次</w:t>
            </w:r>
          </w:p>
        </w:tc>
        <w:tc>
          <w:tcPr>
            <w:tcW w:w="1601" w:type="dxa"/>
            <w:vAlign w:val="center"/>
          </w:tcPr>
          <w:p w14:paraId="4B3BB817"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28B19B4E" w14:textId="77777777" w:rsidTr="004D0114">
        <w:trPr>
          <w:trHeight w:val="421"/>
          <w:jc w:val="center"/>
        </w:trPr>
        <w:tc>
          <w:tcPr>
            <w:tcW w:w="1643" w:type="dxa"/>
            <w:vMerge/>
            <w:vAlign w:val="center"/>
          </w:tcPr>
          <w:p w14:paraId="49D89CCC" w14:textId="77777777" w:rsidR="00A85BDB" w:rsidRPr="00A85BDB" w:rsidRDefault="00A85BDB" w:rsidP="00A85BDB">
            <w:pPr>
              <w:topLinePunct/>
              <w:jc w:val="center"/>
              <w:rPr>
                <w:rFonts w:ascii="仿宋_GB2312" w:eastAsia="仿宋_GB2312" w:hAnsi="仿宋_GB2312" w:cs="仿宋_GB2312"/>
                <w:color w:val="000000"/>
                <w:szCs w:val="21"/>
              </w:rPr>
            </w:pPr>
          </w:p>
        </w:tc>
        <w:tc>
          <w:tcPr>
            <w:tcW w:w="5596" w:type="dxa"/>
            <w:vAlign w:val="center"/>
          </w:tcPr>
          <w:p w14:paraId="16040D3D"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公开发表论文</w:t>
            </w:r>
          </w:p>
        </w:tc>
        <w:tc>
          <w:tcPr>
            <w:tcW w:w="1601" w:type="dxa"/>
            <w:vAlign w:val="center"/>
          </w:tcPr>
          <w:p w14:paraId="347C8972"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7A5678E3" w14:textId="77777777" w:rsidTr="004D0114">
        <w:trPr>
          <w:trHeight w:val="421"/>
          <w:jc w:val="center"/>
        </w:trPr>
        <w:tc>
          <w:tcPr>
            <w:tcW w:w="1643" w:type="dxa"/>
            <w:vAlign w:val="center"/>
          </w:tcPr>
          <w:p w14:paraId="409FBE5A"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大创项目</w:t>
            </w:r>
          </w:p>
        </w:tc>
        <w:tc>
          <w:tcPr>
            <w:tcW w:w="5596" w:type="dxa"/>
            <w:vAlign w:val="center"/>
          </w:tcPr>
          <w:p w14:paraId="4B565351"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参加大创项目申报</w:t>
            </w:r>
          </w:p>
        </w:tc>
        <w:tc>
          <w:tcPr>
            <w:tcW w:w="1601" w:type="dxa"/>
            <w:vAlign w:val="center"/>
          </w:tcPr>
          <w:p w14:paraId="49C73559"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3CEC7884" w14:textId="77777777" w:rsidTr="004D0114">
        <w:trPr>
          <w:trHeight w:val="421"/>
          <w:jc w:val="center"/>
        </w:trPr>
        <w:tc>
          <w:tcPr>
            <w:tcW w:w="1643" w:type="dxa"/>
            <w:vAlign w:val="center"/>
          </w:tcPr>
          <w:p w14:paraId="62688955"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互联网</w:t>
            </w:r>
            <w:r w:rsidRPr="00A85BDB">
              <w:rPr>
                <w:rFonts w:ascii="仿宋_GB2312" w:eastAsia="仿宋_GB2312" w:hAnsi="仿宋_GB2312" w:cs="仿宋_GB2312"/>
                <w:color w:val="000000"/>
                <w:szCs w:val="21"/>
              </w:rPr>
              <w:t>+</w:t>
            </w:r>
          </w:p>
        </w:tc>
        <w:tc>
          <w:tcPr>
            <w:tcW w:w="5596" w:type="dxa"/>
            <w:vAlign w:val="center"/>
          </w:tcPr>
          <w:p w14:paraId="5F697F3B"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参加互联网</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项目申报</w:t>
            </w:r>
          </w:p>
        </w:tc>
        <w:tc>
          <w:tcPr>
            <w:tcW w:w="1601" w:type="dxa"/>
            <w:vAlign w:val="center"/>
          </w:tcPr>
          <w:p w14:paraId="6D42F636"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45F296A1" w14:textId="77777777" w:rsidTr="004D0114">
        <w:trPr>
          <w:trHeight w:val="421"/>
          <w:jc w:val="center"/>
        </w:trPr>
        <w:tc>
          <w:tcPr>
            <w:tcW w:w="1643" w:type="dxa"/>
            <w:vMerge w:val="restart"/>
            <w:vAlign w:val="center"/>
          </w:tcPr>
          <w:p w14:paraId="56D84661"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学科竞赛</w:t>
            </w:r>
          </w:p>
        </w:tc>
        <w:tc>
          <w:tcPr>
            <w:tcW w:w="5596" w:type="dxa"/>
            <w:vAlign w:val="center"/>
          </w:tcPr>
          <w:p w14:paraId="4210DCB1"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参加微课大赛</w:t>
            </w:r>
          </w:p>
        </w:tc>
        <w:tc>
          <w:tcPr>
            <w:tcW w:w="1601" w:type="dxa"/>
            <w:vAlign w:val="center"/>
          </w:tcPr>
          <w:p w14:paraId="1BEF49E5"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5E4C0B23" w14:textId="77777777" w:rsidTr="004D0114">
        <w:trPr>
          <w:trHeight w:val="421"/>
          <w:jc w:val="center"/>
        </w:trPr>
        <w:tc>
          <w:tcPr>
            <w:tcW w:w="1643" w:type="dxa"/>
            <w:vMerge/>
            <w:vAlign w:val="center"/>
          </w:tcPr>
          <w:p w14:paraId="0689806C" w14:textId="77777777" w:rsidR="00A85BDB" w:rsidRPr="00A85BDB" w:rsidRDefault="00A85BDB" w:rsidP="00A85BDB">
            <w:pPr>
              <w:topLinePunct/>
              <w:jc w:val="center"/>
              <w:rPr>
                <w:rFonts w:ascii="仿宋_GB2312" w:eastAsia="仿宋_GB2312" w:hAnsi="仿宋_GB2312" w:cs="仿宋_GB2312"/>
                <w:color w:val="000000"/>
                <w:szCs w:val="21"/>
              </w:rPr>
            </w:pPr>
          </w:p>
        </w:tc>
        <w:tc>
          <w:tcPr>
            <w:tcW w:w="5596" w:type="dxa"/>
            <w:vAlign w:val="center"/>
          </w:tcPr>
          <w:p w14:paraId="64107238"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中国大学生计算设计大赛</w:t>
            </w:r>
          </w:p>
        </w:tc>
        <w:tc>
          <w:tcPr>
            <w:tcW w:w="1601" w:type="dxa"/>
            <w:vAlign w:val="center"/>
          </w:tcPr>
          <w:p w14:paraId="65FAB704"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17F5EBFF" w14:textId="77777777" w:rsidTr="004D0114">
        <w:trPr>
          <w:trHeight w:val="421"/>
          <w:jc w:val="center"/>
        </w:trPr>
        <w:tc>
          <w:tcPr>
            <w:tcW w:w="1643" w:type="dxa"/>
            <w:vMerge/>
            <w:vAlign w:val="center"/>
          </w:tcPr>
          <w:p w14:paraId="26543321" w14:textId="77777777" w:rsidR="00A85BDB" w:rsidRPr="00A85BDB" w:rsidRDefault="00A85BDB" w:rsidP="00A85BDB">
            <w:pPr>
              <w:topLinePunct/>
              <w:jc w:val="center"/>
              <w:rPr>
                <w:rFonts w:ascii="仿宋_GB2312" w:eastAsia="仿宋_GB2312" w:hAnsi="仿宋_GB2312" w:cs="仿宋_GB2312"/>
                <w:color w:val="000000"/>
                <w:szCs w:val="21"/>
              </w:rPr>
            </w:pPr>
          </w:p>
        </w:tc>
        <w:tc>
          <w:tcPr>
            <w:tcW w:w="5596" w:type="dxa"/>
            <w:vAlign w:val="center"/>
          </w:tcPr>
          <w:p w14:paraId="073A44AB"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“挑战杯”大赛</w:t>
            </w:r>
          </w:p>
        </w:tc>
        <w:tc>
          <w:tcPr>
            <w:tcW w:w="1601" w:type="dxa"/>
            <w:vAlign w:val="center"/>
          </w:tcPr>
          <w:p w14:paraId="61691921"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5DA381C1" w14:textId="77777777" w:rsidTr="004D0114">
        <w:trPr>
          <w:trHeight w:val="421"/>
          <w:jc w:val="center"/>
        </w:trPr>
        <w:tc>
          <w:tcPr>
            <w:tcW w:w="1643" w:type="dxa"/>
            <w:vMerge/>
            <w:vAlign w:val="center"/>
          </w:tcPr>
          <w:p w14:paraId="506B436B" w14:textId="77777777" w:rsidR="00A85BDB" w:rsidRPr="00A85BDB" w:rsidRDefault="00A85BDB" w:rsidP="00A85BDB">
            <w:pPr>
              <w:topLinePunct/>
              <w:jc w:val="center"/>
              <w:rPr>
                <w:rFonts w:ascii="仿宋_GB2312" w:eastAsia="仿宋_GB2312" w:hAnsi="仿宋_GB2312" w:cs="仿宋_GB2312"/>
                <w:color w:val="000000"/>
                <w:szCs w:val="21"/>
              </w:rPr>
            </w:pPr>
          </w:p>
        </w:tc>
        <w:tc>
          <w:tcPr>
            <w:tcW w:w="5596" w:type="dxa"/>
            <w:vAlign w:val="center"/>
          </w:tcPr>
          <w:p w14:paraId="3E063909"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大学生英语大赛</w:t>
            </w:r>
          </w:p>
        </w:tc>
        <w:tc>
          <w:tcPr>
            <w:tcW w:w="1601" w:type="dxa"/>
            <w:vAlign w:val="center"/>
          </w:tcPr>
          <w:p w14:paraId="0FC6EDF5"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w:t>
            </w:r>
          </w:p>
        </w:tc>
      </w:tr>
      <w:tr w:rsidR="00A85BDB" w:rsidRPr="00A85BDB" w14:paraId="3F9CB057" w14:textId="77777777" w:rsidTr="004D0114">
        <w:trPr>
          <w:trHeight w:val="843"/>
          <w:jc w:val="center"/>
        </w:trPr>
        <w:tc>
          <w:tcPr>
            <w:tcW w:w="1643" w:type="dxa"/>
            <w:vAlign w:val="center"/>
          </w:tcPr>
          <w:p w14:paraId="64B5BA54"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合计</w:t>
            </w:r>
          </w:p>
        </w:tc>
        <w:tc>
          <w:tcPr>
            <w:tcW w:w="7197" w:type="dxa"/>
            <w:gridSpan w:val="2"/>
            <w:vAlign w:val="center"/>
          </w:tcPr>
          <w:p w14:paraId="2ABA13F7" w14:textId="77777777" w:rsidR="00A85BDB" w:rsidRPr="00A85BDB" w:rsidRDefault="00A85BDB" w:rsidP="00A85BDB">
            <w:pPr>
              <w:topLinePunct/>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项目获批或获奖≥</w:t>
            </w:r>
            <w:r w:rsidRPr="00A85BDB">
              <w:rPr>
                <w:rFonts w:ascii="仿宋_GB2312" w:eastAsia="仿宋_GB2312" w:hAnsi="仿宋_GB2312" w:cs="仿宋_GB2312"/>
                <w:color w:val="000000"/>
                <w:szCs w:val="21"/>
              </w:rPr>
              <w:t>2</w:t>
            </w:r>
            <w:r w:rsidRPr="00A85BDB">
              <w:rPr>
                <w:rFonts w:ascii="仿宋_GB2312" w:eastAsia="仿宋_GB2312" w:hAnsi="仿宋_GB2312" w:cs="仿宋_GB2312" w:hint="eastAsia"/>
                <w:color w:val="000000"/>
                <w:szCs w:val="21"/>
              </w:rPr>
              <w:t>次，且完成</w:t>
            </w:r>
            <w:r w:rsidRPr="00A85BDB">
              <w:rPr>
                <w:rFonts w:ascii="仿宋_GB2312" w:eastAsia="仿宋_GB2312" w:hAnsi="仿宋_GB2312" w:cs="仿宋_GB2312"/>
                <w:color w:val="000000"/>
                <w:szCs w:val="21"/>
              </w:rPr>
              <w:t>6</w:t>
            </w:r>
            <w:r w:rsidRPr="00A85BDB">
              <w:rPr>
                <w:rFonts w:ascii="仿宋_GB2312" w:eastAsia="仿宋_GB2312" w:hAnsi="仿宋_GB2312" w:cs="仿宋_GB2312" w:hint="eastAsia"/>
                <w:color w:val="000000"/>
                <w:szCs w:val="21"/>
              </w:rPr>
              <w:t>项为优秀；获奖≥</w:t>
            </w:r>
            <w:r w:rsidRPr="00A85BDB">
              <w:rPr>
                <w:rFonts w:ascii="仿宋_GB2312" w:eastAsia="仿宋_GB2312" w:hAnsi="仿宋_GB2312" w:cs="仿宋_GB2312"/>
                <w:color w:val="000000"/>
                <w:szCs w:val="21"/>
              </w:rPr>
              <w:t>1</w:t>
            </w:r>
            <w:r w:rsidRPr="00A85BDB">
              <w:rPr>
                <w:rFonts w:ascii="仿宋_GB2312" w:eastAsia="仿宋_GB2312" w:hAnsi="仿宋_GB2312" w:cs="仿宋_GB2312" w:hint="eastAsia"/>
                <w:color w:val="000000"/>
                <w:szCs w:val="21"/>
              </w:rPr>
              <w:t>次，且完成</w:t>
            </w:r>
            <w:r w:rsidRPr="00A85BDB">
              <w:rPr>
                <w:rFonts w:ascii="仿宋_GB2312" w:eastAsia="仿宋_GB2312" w:hAnsi="仿宋_GB2312" w:cs="仿宋_GB2312"/>
                <w:color w:val="000000"/>
                <w:szCs w:val="21"/>
              </w:rPr>
              <w:t>5</w:t>
            </w:r>
            <w:r w:rsidRPr="00A85BDB">
              <w:rPr>
                <w:rFonts w:ascii="仿宋_GB2312" w:eastAsia="仿宋_GB2312" w:hAnsi="仿宋_GB2312" w:cs="仿宋_GB2312" w:hint="eastAsia"/>
                <w:color w:val="000000"/>
                <w:szCs w:val="21"/>
              </w:rPr>
              <w:t>项为良好；完成</w:t>
            </w:r>
            <w:r w:rsidRPr="00A85BDB">
              <w:rPr>
                <w:rFonts w:ascii="仿宋_GB2312" w:eastAsia="仿宋_GB2312" w:hAnsi="仿宋_GB2312" w:cs="仿宋_GB2312"/>
                <w:color w:val="000000"/>
                <w:szCs w:val="21"/>
              </w:rPr>
              <w:t>4</w:t>
            </w:r>
            <w:r w:rsidRPr="00A85BDB">
              <w:rPr>
                <w:rFonts w:ascii="仿宋_GB2312" w:eastAsia="仿宋_GB2312" w:hAnsi="仿宋_GB2312" w:cs="仿宋_GB2312" w:hint="eastAsia"/>
                <w:color w:val="000000"/>
                <w:szCs w:val="21"/>
              </w:rPr>
              <w:t>项为合格</w:t>
            </w:r>
          </w:p>
        </w:tc>
      </w:tr>
    </w:tbl>
    <w:p w14:paraId="7925C9A0" w14:textId="77777777" w:rsidR="00A85BDB" w:rsidRPr="00A85BDB" w:rsidRDefault="00A85BDB" w:rsidP="00A85BDB">
      <w:pPr>
        <w:topLinePunct/>
        <w:adjustRightInd w:val="0"/>
        <w:snapToGrid w:val="0"/>
        <w:spacing w:line="510" w:lineRule="exact"/>
        <w:ind w:firstLineChars="200" w:firstLine="562"/>
        <w:rPr>
          <w:rFonts w:ascii="仿宋_GB2312" w:eastAsia="仿宋_GB2312" w:hAnsi="仿宋_GB2312" w:cs="仿宋_GB2312"/>
          <w:b/>
          <w:color w:val="000000"/>
          <w:sz w:val="28"/>
          <w:szCs w:val="28"/>
          <w:lang w:eastAsia="zh-Hans"/>
        </w:rPr>
      </w:pPr>
      <w:r w:rsidRPr="00A85BDB">
        <w:rPr>
          <w:rFonts w:ascii="仿宋_GB2312" w:eastAsia="仿宋_GB2312" w:hAnsi="仿宋_GB2312" w:cs="仿宋_GB2312" w:hint="eastAsia"/>
          <w:b/>
          <w:color w:val="000000"/>
          <w:sz w:val="28"/>
          <w:szCs w:val="28"/>
          <w:lang w:eastAsia="zh-Hans"/>
        </w:rPr>
        <w:t>总体说明：</w:t>
      </w:r>
    </w:p>
    <w:p w14:paraId="39B4FF07" w14:textId="77777777" w:rsidR="00A85BDB" w:rsidRPr="00A85BDB" w:rsidRDefault="00A85BDB" w:rsidP="00A85BDB">
      <w:pPr>
        <w:topLinePunct/>
        <w:adjustRightInd w:val="0"/>
        <w:snapToGrid w:val="0"/>
        <w:spacing w:line="510" w:lineRule="exact"/>
        <w:ind w:firstLineChars="200" w:firstLine="562"/>
        <w:rPr>
          <w:rFonts w:ascii="仿宋_GB2312" w:eastAsia="仿宋_GB2312" w:hAnsi="仿宋_GB2312" w:cs="仿宋_GB2312"/>
          <w:b/>
          <w:color w:val="000000"/>
          <w:sz w:val="28"/>
          <w:szCs w:val="28"/>
          <w:lang w:eastAsia="zh-Hans"/>
        </w:rPr>
      </w:pPr>
      <w:r w:rsidRPr="00A85BDB">
        <w:rPr>
          <w:rFonts w:ascii="仿宋_GB2312" w:eastAsia="仿宋_GB2312" w:hAnsi="仿宋_GB2312" w:cs="仿宋_GB2312"/>
          <w:b/>
          <w:color w:val="000000"/>
          <w:sz w:val="28"/>
          <w:szCs w:val="28"/>
          <w:lang w:eastAsia="zh-Hans"/>
        </w:rPr>
        <w:t>1.</w:t>
      </w:r>
      <w:r w:rsidRPr="00A85BDB">
        <w:rPr>
          <w:rFonts w:ascii="仿宋_GB2312" w:eastAsia="仿宋_GB2312" w:hAnsi="仿宋_GB2312" w:cs="仿宋_GB2312" w:hint="eastAsia"/>
          <w:b/>
          <w:color w:val="000000"/>
          <w:sz w:val="28"/>
          <w:szCs w:val="28"/>
          <w:lang w:eastAsia="zh-Hans"/>
        </w:rPr>
        <w:t>考核技能分四大类：践行师德能力、实践教学能力、综合育人能力和自我发展能力。实践教学能力包括基本功和教学能力。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478"/>
        <w:gridCol w:w="4474"/>
        <w:gridCol w:w="2142"/>
      </w:tblGrid>
      <w:tr w:rsidR="00A85BDB" w:rsidRPr="00A85BDB" w14:paraId="6D2240BE" w14:textId="77777777" w:rsidTr="004D0114">
        <w:trPr>
          <w:trHeight w:val="477"/>
          <w:jc w:val="center"/>
        </w:trPr>
        <w:tc>
          <w:tcPr>
            <w:tcW w:w="1977" w:type="dxa"/>
            <w:vAlign w:val="center"/>
          </w:tcPr>
          <w:p w14:paraId="6FA88BC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考核内容</w:t>
            </w:r>
          </w:p>
        </w:tc>
        <w:tc>
          <w:tcPr>
            <w:tcW w:w="4952" w:type="dxa"/>
            <w:gridSpan w:val="2"/>
            <w:vAlign w:val="center"/>
          </w:tcPr>
          <w:p w14:paraId="3007422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考核项目</w:t>
            </w:r>
          </w:p>
        </w:tc>
        <w:tc>
          <w:tcPr>
            <w:tcW w:w="2142" w:type="dxa"/>
            <w:vAlign w:val="center"/>
          </w:tcPr>
          <w:p w14:paraId="2181017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b/>
                <w:color w:val="000000"/>
                <w:szCs w:val="21"/>
              </w:rPr>
            </w:pPr>
            <w:r w:rsidRPr="00A85BDB">
              <w:rPr>
                <w:rFonts w:ascii="仿宋_GB2312" w:eastAsia="仿宋_GB2312" w:hAnsi="仿宋_GB2312" w:cs="仿宋_GB2312" w:hint="eastAsia"/>
                <w:b/>
                <w:color w:val="000000"/>
                <w:szCs w:val="21"/>
              </w:rPr>
              <w:t>考核实践</w:t>
            </w:r>
          </w:p>
        </w:tc>
      </w:tr>
      <w:tr w:rsidR="00A85BDB" w:rsidRPr="00A85BDB" w14:paraId="49313DB0" w14:textId="77777777" w:rsidTr="004D0114">
        <w:trPr>
          <w:trHeight w:val="477"/>
          <w:jc w:val="center"/>
        </w:trPr>
        <w:tc>
          <w:tcPr>
            <w:tcW w:w="1977" w:type="dxa"/>
            <w:vAlign w:val="center"/>
          </w:tcPr>
          <w:p w14:paraId="561AA54B"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践行师德</w:t>
            </w:r>
            <w:r w:rsidRPr="00A85BDB">
              <w:rPr>
                <w:rFonts w:ascii="仿宋_GB2312" w:eastAsia="仿宋_GB2312" w:hAnsi="仿宋_GB2312" w:cs="仿宋_GB2312" w:hint="eastAsia"/>
                <w:color w:val="000000"/>
                <w:szCs w:val="21"/>
                <w:lang w:eastAsia="zh-Hans"/>
              </w:rPr>
              <w:t>能力</w:t>
            </w:r>
          </w:p>
        </w:tc>
        <w:tc>
          <w:tcPr>
            <w:tcW w:w="4952" w:type="dxa"/>
            <w:gridSpan w:val="2"/>
            <w:vAlign w:val="center"/>
          </w:tcPr>
          <w:p w14:paraId="57441A3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相关课程、活动等</w:t>
            </w:r>
          </w:p>
        </w:tc>
        <w:tc>
          <w:tcPr>
            <w:tcW w:w="2142" w:type="dxa"/>
            <w:vAlign w:val="center"/>
          </w:tcPr>
          <w:p w14:paraId="6AAEA65D"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第一学期至第</w:t>
            </w:r>
            <w:r w:rsidRPr="00A85BDB">
              <w:rPr>
                <w:rFonts w:ascii="仿宋_GB2312" w:eastAsia="仿宋_GB2312" w:hAnsi="仿宋_GB2312" w:cs="仿宋_GB2312" w:hint="eastAsia"/>
                <w:color w:val="000000"/>
                <w:szCs w:val="21"/>
                <w:lang w:eastAsia="zh-Hans"/>
              </w:rPr>
              <w:t>七</w:t>
            </w:r>
            <w:r w:rsidRPr="00A85BDB">
              <w:rPr>
                <w:rFonts w:ascii="仿宋_GB2312" w:eastAsia="仿宋_GB2312" w:hAnsi="仿宋_GB2312" w:cs="仿宋_GB2312" w:hint="eastAsia"/>
                <w:color w:val="000000"/>
                <w:szCs w:val="21"/>
              </w:rPr>
              <w:t>学期</w:t>
            </w:r>
          </w:p>
        </w:tc>
      </w:tr>
      <w:tr w:rsidR="00A85BDB" w:rsidRPr="00A85BDB" w14:paraId="088E54C1" w14:textId="77777777" w:rsidTr="004D0114">
        <w:trPr>
          <w:trHeight w:val="335"/>
          <w:jc w:val="center"/>
        </w:trPr>
        <w:tc>
          <w:tcPr>
            <w:tcW w:w="1977" w:type="dxa"/>
            <w:vMerge w:val="restart"/>
            <w:vAlign w:val="center"/>
          </w:tcPr>
          <w:p w14:paraId="0118651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实践教学</w:t>
            </w:r>
            <w:r w:rsidRPr="00A85BDB">
              <w:rPr>
                <w:rFonts w:ascii="仿宋_GB2312" w:eastAsia="仿宋_GB2312" w:hAnsi="仿宋_GB2312" w:cs="仿宋_GB2312" w:hint="eastAsia"/>
                <w:color w:val="000000"/>
                <w:szCs w:val="21"/>
                <w:lang w:eastAsia="zh-Hans"/>
              </w:rPr>
              <w:t>能力</w:t>
            </w:r>
          </w:p>
        </w:tc>
        <w:tc>
          <w:tcPr>
            <w:tcW w:w="478" w:type="dxa"/>
            <w:vMerge w:val="restart"/>
            <w:vAlign w:val="center"/>
          </w:tcPr>
          <w:p w14:paraId="1FEB59F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lang w:eastAsia="zh-Hans"/>
              </w:rPr>
            </w:pPr>
            <w:r w:rsidRPr="00A85BDB">
              <w:rPr>
                <w:rFonts w:ascii="仿宋_GB2312" w:eastAsia="仿宋_GB2312" w:hAnsi="仿宋_GB2312" w:cs="仿宋_GB2312" w:hint="eastAsia"/>
                <w:color w:val="000000"/>
                <w:szCs w:val="21"/>
                <w:lang w:eastAsia="zh-Hans"/>
              </w:rPr>
              <w:t>基本功</w:t>
            </w:r>
          </w:p>
        </w:tc>
        <w:tc>
          <w:tcPr>
            <w:tcW w:w="4474" w:type="dxa"/>
            <w:vAlign w:val="center"/>
          </w:tcPr>
          <w:p w14:paraId="22E6D8B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朗诵与口语表达</w:t>
            </w:r>
          </w:p>
        </w:tc>
        <w:tc>
          <w:tcPr>
            <w:tcW w:w="2142" w:type="dxa"/>
            <w:vAlign w:val="center"/>
          </w:tcPr>
          <w:p w14:paraId="0D15634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第四学期第</w:t>
            </w:r>
            <w:r w:rsidRPr="00A85BDB">
              <w:rPr>
                <w:rFonts w:ascii="仿宋_GB2312" w:eastAsia="仿宋_GB2312" w:hAnsi="仿宋_GB2312" w:cs="仿宋_GB2312"/>
                <w:color w:val="000000"/>
                <w:szCs w:val="21"/>
              </w:rPr>
              <w:t>17</w:t>
            </w:r>
            <w:r w:rsidRPr="00A85BDB">
              <w:rPr>
                <w:rFonts w:ascii="仿宋_GB2312" w:eastAsia="仿宋_GB2312" w:hAnsi="仿宋_GB2312" w:cs="仿宋_GB2312" w:hint="eastAsia"/>
                <w:color w:val="000000"/>
                <w:szCs w:val="21"/>
              </w:rPr>
              <w:t>周</w:t>
            </w:r>
          </w:p>
        </w:tc>
      </w:tr>
      <w:tr w:rsidR="00A85BDB" w:rsidRPr="00A85BDB" w14:paraId="41E57D58" w14:textId="77777777" w:rsidTr="004D0114">
        <w:trPr>
          <w:trHeight w:val="477"/>
          <w:jc w:val="center"/>
        </w:trPr>
        <w:tc>
          <w:tcPr>
            <w:tcW w:w="1977" w:type="dxa"/>
            <w:vMerge/>
            <w:vAlign w:val="center"/>
          </w:tcPr>
          <w:p w14:paraId="5756238D"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78" w:type="dxa"/>
            <w:vMerge/>
            <w:vAlign w:val="center"/>
          </w:tcPr>
          <w:p w14:paraId="1E9EB99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474" w:type="dxa"/>
            <w:vAlign w:val="center"/>
          </w:tcPr>
          <w:p w14:paraId="4A42C473"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color w:val="000000"/>
                <w:szCs w:val="21"/>
              </w:rPr>
              <w:t>3500</w:t>
            </w:r>
            <w:r w:rsidRPr="00A85BDB">
              <w:rPr>
                <w:rFonts w:ascii="仿宋_GB2312" w:eastAsia="仿宋_GB2312" w:hAnsi="仿宋_GB2312" w:cs="仿宋_GB2312" w:hint="eastAsia"/>
                <w:color w:val="000000"/>
                <w:szCs w:val="21"/>
              </w:rPr>
              <w:t>常用字</w:t>
            </w:r>
          </w:p>
        </w:tc>
        <w:tc>
          <w:tcPr>
            <w:tcW w:w="2142" w:type="dxa"/>
            <w:vAlign w:val="center"/>
          </w:tcPr>
          <w:p w14:paraId="7E774D82" w14:textId="77777777" w:rsidR="00A85BDB" w:rsidRPr="00A85BDB" w:rsidRDefault="00A85BDB" w:rsidP="00A85BDB">
            <w:pPr>
              <w:tabs>
                <w:tab w:val="center" w:pos="4153"/>
                <w:tab w:val="right" w:pos="8306"/>
              </w:tabs>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第五学期</w:t>
            </w:r>
          </w:p>
        </w:tc>
      </w:tr>
      <w:tr w:rsidR="00A85BDB" w:rsidRPr="00A85BDB" w14:paraId="25D84F72" w14:textId="77777777" w:rsidTr="004D0114">
        <w:trPr>
          <w:trHeight w:val="477"/>
          <w:jc w:val="center"/>
        </w:trPr>
        <w:tc>
          <w:tcPr>
            <w:tcW w:w="1977" w:type="dxa"/>
            <w:vMerge/>
            <w:vAlign w:val="center"/>
          </w:tcPr>
          <w:p w14:paraId="1C06826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78" w:type="dxa"/>
            <w:vMerge/>
            <w:vAlign w:val="center"/>
          </w:tcPr>
          <w:p w14:paraId="40C525F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474" w:type="dxa"/>
            <w:vAlign w:val="center"/>
          </w:tcPr>
          <w:p w14:paraId="664E8DA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写作</w:t>
            </w:r>
          </w:p>
        </w:tc>
        <w:tc>
          <w:tcPr>
            <w:tcW w:w="2142" w:type="dxa"/>
            <w:vAlign w:val="center"/>
          </w:tcPr>
          <w:p w14:paraId="6E9D5BD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第六学期第</w:t>
            </w:r>
            <w:r w:rsidRPr="00A85BDB">
              <w:rPr>
                <w:rFonts w:ascii="仿宋_GB2312" w:eastAsia="仿宋_GB2312" w:hAnsi="仿宋_GB2312" w:cs="仿宋_GB2312"/>
                <w:color w:val="000000"/>
                <w:szCs w:val="21"/>
              </w:rPr>
              <w:t>14</w:t>
            </w:r>
            <w:r w:rsidRPr="00A85BDB">
              <w:rPr>
                <w:rFonts w:ascii="仿宋_GB2312" w:eastAsia="仿宋_GB2312" w:hAnsi="仿宋_GB2312" w:cs="仿宋_GB2312" w:hint="eastAsia"/>
                <w:color w:val="000000"/>
                <w:szCs w:val="21"/>
              </w:rPr>
              <w:t>周</w:t>
            </w:r>
          </w:p>
        </w:tc>
      </w:tr>
      <w:tr w:rsidR="00A85BDB" w:rsidRPr="00A85BDB" w14:paraId="585819C9" w14:textId="77777777" w:rsidTr="004D0114">
        <w:trPr>
          <w:trHeight w:val="477"/>
          <w:jc w:val="center"/>
        </w:trPr>
        <w:tc>
          <w:tcPr>
            <w:tcW w:w="1977" w:type="dxa"/>
            <w:vMerge/>
            <w:vAlign w:val="center"/>
          </w:tcPr>
          <w:p w14:paraId="766C9F4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78" w:type="dxa"/>
            <w:vMerge/>
            <w:vAlign w:val="center"/>
          </w:tcPr>
          <w:p w14:paraId="40266E7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474" w:type="dxa"/>
            <w:vAlign w:val="center"/>
          </w:tcPr>
          <w:p w14:paraId="1D68636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三笔字（粉笔字、钢笔字、毛笔字）</w:t>
            </w:r>
          </w:p>
        </w:tc>
        <w:tc>
          <w:tcPr>
            <w:tcW w:w="2142" w:type="dxa"/>
            <w:vAlign w:val="center"/>
          </w:tcPr>
          <w:p w14:paraId="48BB668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第四学期</w:t>
            </w:r>
          </w:p>
        </w:tc>
      </w:tr>
      <w:tr w:rsidR="00A85BDB" w:rsidRPr="00A85BDB" w14:paraId="1FD28D52" w14:textId="77777777" w:rsidTr="004D0114">
        <w:trPr>
          <w:trHeight w:val="477"/>
          <w:jc w:val="center"/>
        </w:trPr>
        <w:tc>
          <w:tcPr>
            <w:tcW w:w="1977" w:type="dxa"/>
            <w:vMerge/>
            <w:vAlign w:val="center"/>
          </w:tcPr>
          <w:p w14:paraId="46E21354"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78" w:type="dxa"/>
            <w:vMerge/>
            <w:vAlign w:val="center"/>
          </w:tcPr>
          <w:p w14:paraId="6A0C592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474" w:type="dxa"/>
            <w:vAlign w:val="center"/>
          </w:tcPr>
          <w:p w14:paraId="76C50CA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简笔画</w:t>
            </w:r>
          </w:p>
        </w:tc>
        <w:tc>
          <w:tcPr>
            <w:tcW w:w="2142" w:type="dxa"/>
            <w:vAlign w:val="center"/>
          </w:tcPr>
          <w:p w14:paraId="00823FB4"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第四学期第</w:t>
            </w:r>
            <w:r w:rsidRPr="00A85BDB">
              <w:rPr>
                <w:rFonts w:ascii="仿宋_GB2312" w:eastAsia="仿宋_GB2312" w:hAnsi="仿宋_GB2312" w:cs="仿宋_GB2312"/>
                <w:color w:val="000000"/>
                <w:szCs w:val="21"/>
              </w:rPr>
              <w:t>12</w:t>
            </w:r>
            <w:r w:rsidRPr="00A85BDB">
              <w:rPr>
                <w:rFonts w:ascii="仿宋_GB2312" w:eastAsia="仿宋_GB2312" w:hAnsi="仿宋_GB2312" w:cs="仿宋_GB2312" w:hint="eastAsia"/>
                <w:color w:val="000000"/>
                <w:szCs w:val="21"/>
              </w:rPr>
              <w:t>周</w:t>
            </w:r>
          </w:p>
        </w:tc>
      </w:tr>
      <w:tr w:rsidR="00A85BDB" w:rsidRPr="00A85BDB" w14:paraId="5DED00AC" w14:textId="77777777" w:rsidTr="004D0114">
        <w:trPr>
          <w:trHeight w:val="477"/>
          <w:jc w:val="center"/>
        </w:trPr>
        <w:tc>
          <w:tcPr>
            <w:tcW w:w="1977" w:type="dxa"/>
            <w:vMerge/>
            <w:vAlign w:val="center"/>
          </w:tcPr>
          <w:p w14:paraId="6B844DB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78" w:type="dxa"/>
            <w:vMerge/>
            <w:vAlign w:val="center"/>
          </w:tcPr>
          <w:p w14:paraId="4DA66366"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474" w:type="dxa"/>
            <w:vAlign w:val="center"/>
          </w:tcPr>
          <w:p w14:paraId="0340104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视唱</w:t>
            </w:r>
          </w:p>
        </w:tc>
        <w:tc>
          <w:tcPr>
            <w:tcW w:w="2142" w:type="dxa"/>
            <w:vAlign w:val="center"/>
          </w:tcPr>
          <w:p w14:paraId="4BBE486B"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第四学期第</w:t>
            </w:r>
            <w:r w:rsidRPr="00A85BDB">
              <w:rPr>
                <w:rFonts w:ascii="仿宋_GB2312" w:eastAsia="仿宋_GB2312" w:hAnsi="仿宋_GB2312" w:cs="仿宋_GB2312"/>
                <w:color w:val="000000"/>
                <w:szCs w:val="21"/>
              </w:rPr>
              <w:t>10</w:t>
            </w:r>
            <w:r w:rsidRPr="00A85BDB">
              <w:rPr>
                <w:rFonts w:ascii="仿宋_GB2312" w:eastAsia="仿宋_GB2312" w:hAnsi="仿宋_GB2312" w:cs="仿宋_GB2312" w:hint="eastAsia"/>
                <w:color w:val="000000"/>
                <w:szCs w:val="21"/>
              </w:rPr>
              <w:t>周</w:t>
            </w:r>
          </w:p>
        </w:tc>
      </w:tr>
      <w:tr w:rsidR="00A85BDB" w:rsidRPr="00A85BDB" w14:paraId="5D47057D" w14:textId="77777777" w:rsidTr="004D0114">
        <w:trPr>
          <w:trHeight w:val="477"/>
          <w:jc w:val="center"/>
        </w:trPr>
        <w:tc>
          <w:tcPr>
            <w:tcW w:w="1977" w:type="dxa"/>
            <w:vMerge/>
            <w:vAlign w:val="center"/>
          </w:tcPr>
          <w:p w14:paraId="683FA21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78" w:type="dxa"/>
            <w:vMerge w:val="restart"/>
            <w:vAlign w:val="center"/>
          </w:tcPr>
          <w:p w14:paraId="6C3B5EB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lang w:eastAsia="zh-Hans"/>
              </w:rPr>
            </w:pPr>
            <w:r w:rsidRPr="00A85BDB">
              <w:rPr>
                <w:rFonts w:ascii="仿宋_GB2312" w:eastAsia="仿宋_GB2312" w:hAnsi="仿宋_GB2312" w:cs="仿宋_GB2312" w:hint="eastAsia"/>
                <w:color w:val="000000"/>
                <w:szCs w:val="21"/>
                <w:lang w:eastAsia="zh-Hans"/>
              </w:rPr>
              <w:t>教学</w:t>
            </w:r>
          </w:p>
          <w:p w14:paraId="3CADA26B"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lang w:eastAsia="zh-Hans"/>
              </w:rPr>
            </w:pPr>
            <w:r w:rsidRPr="00A85BDB">
              <w:rPr>
                <w:rFonts w:ascii="仿宋_GB2312" w:eastAsia="仿宋_GB2312" w:hAnsi="仿宋_GB2312" w:cs="仿宋_GB2312" w:hint="eastAsia"/>
                <w:color w:val="000000"/>
                <w:szCs w:val="21"/>
                <w:lang w:eastAsia="zh-Hans"/>
              </w:rPr>
              <w:t>能力</w:t>
            </w:r>
          </w:p>
        </w:tc>
        <w:tc>
          <w:tcPr>
            <w:tcW w:w="4474" w:type="dxa"/>
            <w:vAlign w:val="center"/>
          </w:tcPr>
          <w:p w14:paraId="6C3CBA2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实验与简易教具制作</w:t>
            </w:r>
          </w:p>
        </w:tc>
        <w:tc>
          <w:tcPr>
            <w:tcW w:w="2142" w:type="dxa"/>
            <w:vAlign w:val="center"/>
          </w:tcPr>
          <w:p w14:paraId="70BEA82F"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第五、六学期</w:t>
            </w:r>
          </w:p>
        </w:tc>
      </w:tr>
      <w:tr w:rsidR="00A85BDB" w:rsidRPr="00A85BDB" w14:paraId="08B3B253" w14:textId="77777777" w:rsidTr="004D0114">
        <w:trPr>
          <w:trHeight w:val="477"/>
          <w:jc w:val="center"/>
        </w:trPr>
        <w:tc>
          <w:tcPr>
            <w:tcW w:w="1977" w:type="dxa"/>
            <w:vMerge/>
            <w:vAlign w:val="center"/>
          </w:tcPr>
          <w:p w14:paraId="08AA745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78" w:type="dxa"/>
            <w:vMerge/>
            <w:vAlign w:val="center"/>
          </w:tcPr>
          <w:p w14:paraId="0E3DDE9D"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474" w:type="dxa"/>
            <w:vAlign w:val="center"/>
          </w:tcPr>
          <w:p w14:paraId="7691D89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教学技能训练（说课、教学设计、模拟教学）</w:t>
            </w:r>
          </w:p>
        </w:tc>
        <w:tc>
          <w:tcPr>
            <w:tcW w:w="2142" w:type="dxa"/>
            <w:vAlign w:val="center"/>
          </w:tcPr>
          <w:p w14:paraId="542E20F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第六学期</w:t>
            </w:r>
          </w:p>
        </w:tc>
      </w:tr>
      <w:tr w:rsidR="00A85BDB" w:rsidRPr="00A85BDB" w14:paraId="2E7BB511" w14:textId="77777777" w:rsidTr="004D0114">
        <w:trPr>
          <w:trHeight w:val="477"/>
          <w:jc w:val="center"/>
        </w:trPr>
        <w:tc>
          <w:tcPr>
            <w:tcW w:w="1977" w:type="dxa"/>
            <w:vMerge/>
            <w:vAlign w:val="center"/>
          </w:tcPr>
          <w:p w14:paraId="70CCC0A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78" w:type="dxa"/>
            <w:vMerge/>
            <w:vAlign w:val="center"/>
          </w:tcPr>
          <w:p w14:paraId="7A08218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474" w:type="dxa"/>
            <w:vAlign w:val="center"/>
          </w:tcPr>
          <w:p w14:paraId="24FB4E47"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课件制作与微课</w:t>
            </w:r>
          </w:p>
        </w:tc>
        <w:tc>
          <w:tcPr>
            <w:tcW w:w="2142" w:type="dxa"/>
            <w:vAlign w:val="center"/>
          </w:tcPr>
          <w:p w14:paraId="57F6B49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第四学期</w:t>
            </w:r>
          </w:p>
        </w:tc>
      </w:tr>
      <w:tr w:rsidR="00A85BDB" w:rsidRPr="00A85BDB" w14:paraId="4E7C931F" w14:textId="77777777" w:rsidTr="004D0114">
        <w:trPr>
          <w:trHeight w:val="477"/>
          <w:jc w:val="center"/>
        </w:trPr>
        <w:tc>
          <w:tcPr>
            <w:tcW w:w="1977" w:type="dxa"/>
            <w:vMerge/>
            <w:vAlign w:val="center"/>
          </w:tcPr>
          <w:p w14:paraId="5ADE1255"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78" w:type="dxa"/>
            <w:vMerge/>
            <w:vAlign w:val="center"/>
          </w:tcPr>
          <w:p w14:paraId="147239D2"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474" w:type="dxa"/>
            <w:vAlign w:val="center"/>
          </w:tcPr>
          <w:p w14:paraId="7D20F93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小学古诗文</w:t>
            </w:r>
          </w:p>
        </w:tc>
        <w:tc>
          <w:tcPr>
            <w:tcW w:w="2142" w:type="dxa"/>
            <w:vAlign w:val="center"/>
          </w:tcPr>
          <w:p w14:paraId="7504A6B6" w14:textId="77777777" w:rsidR="00A85BDB" w:rsidRPr="00A85BDB" w:rsidRDefault="00A85BDB" w:rsidP="00A85BDB">
            <w:pPr>
              <w:tabs>
                <w:tab w:val="center" w:pos="4153"/>
                <w:tab w:val="right" w:pos="8306"/>
              </w:tabs>
              <w:topLinePunct/>
              <w:adjustRightInd w:val="0"/>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第四学期</w:t>
            </w:r>
          </w:p>
        </w:tc>
      </w:tr>
      <w:tr w:rsidR="00A85BDB" w:rsidRPr="00A85BDB" w14:paraId="50353DF1" w14:textId="77777777" w:rsidTr="004D0114">
        <w:trPr>
          <w:trHeight w:val="477"/>
          <w:jc w:val="center"/>
        </w:trPr>
        <w:tc>
          <w:tcPr>
            <w:tcW w:w="1977" w:type="dxa"/>
            <w:vMerge w:val="restart"/>
            <w:vAlign w:val="center"/>
          </w:tcPr>
          <w:p w14:paraId="1C24E19C"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综合育人</w:t>
            </w:r>
            <w:r w:rsidRPr="00A85BDB">
              <w:rPr>
                <w:rFonts w:ascii="仿宋_GB2312" w:eastAsia="仿宋_GB2312" w:hAnsi="仿宋_GB2312" w:cs="仿宋_GB2312" w:hint="eastAsia"/>
                <w:color w:val="000000"/>
                <w:szCs w:val="21"/>
                <w:lang w:eastAsia="zh-Hans"/>
              </w:rPr>
              <w:t>能力</w:t>
            </w:r>
          </w:p>
        </w:tc>
        <w:tc>
          <w:tcPr>
            <w:tcW w:w="4952" w:type="dxa"/>
            <w:gridSpan w:val="2"/>
            <w:vAlign w:val="center"/>
          </w:tcPr>
          <w:p w14:paraId="4DEFCCE0"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班级指导与管理</w:t>
            </w:r>
          </w:p>
        </w:tc>
        <w:tc>
          <w:tcPr>
            <w:tcW w:w="2142" w:type="dxa"/>
            <w:vAlign w:val="center"/>
          </w:tcPr>
          <w:p w14:paraId="039397DA"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第六学期</w:t>
            </w:r>
          </w:p>
        </w:tc>
      </w:tr>
      <w:tr w:rsidR="00A85BDB" w:rsidRPr="00A85BDB" w14:paraId="2B4C8C27" w14:textId="77777777" w:rsidTr="004D0114">
        <w:trPr>
          <w:trHeight w:val="477"/>
          <w:jc w:val="center"/>
        </w:trPr>
        <w:tc>
          <w:tcPr>
            <w:tcW w:w="1977" w:type="dxa"/>
            <w:vMerge/>
            <w:vAlign w:val="center"/>
          </w:tcPr>
          <w:p w14:paraId="259625C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p>
        </w:tc>
        <w:tc>
          <w:tcPr>
            <w:tcW w:w="4952" w:type="dxa"/>
            <w:gridSpan w:val="2"/>
            <w:vAlign w:val="center"/>
          </w:tcPr>
          <w:p w14:paraId="0C3464B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课程育人、活动育人</w:t>
            </w:r>
          </w:p>
        </w:tc>
        <w:tc>
          <w:tcPr>
            <w:tcW w:w="2142" w:type="dxa"/>
            <w:vAlign w:val="center"/>
          </w:tcPr>
          <w:p w14:paraId="51079784"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第五、六学期</w:t>
            </w:r>
          </w:p>
        </w:tc>
      </w:tr>
      <w:tr w:rsidR="00A85BDB" w:rsidRPr="00A85BDB" w14:paraId="15A85413" w14:textId="77777777" w:rsidTr="004D0114">
        <w:trPr>
          <w:trHeight w:val="492"/>
          <w:jc w:val="center"/>
        </w:trPr>
        <w:tc>
          <w:tcPr>
            <w:tcW w:w="1977" w:type="dxa"/>
            <w:vAlign w:val="center"/>
          </w:tcPr>
          <w:p w14:paraId="32A98EE8"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自主发展</w:t>
            </w:r>
            <w:r w:rsidRPr="00A85BDB">
              <w:rPr>
                <w:rFonts w:ascii="仿宋_GB2312" w:eastAsia="仿宋_GB2312" w:hAnsi="仿宋_GB2312" w:cs="仿宋_GB2312" w:hint="eastAsia"/>
                <w:color w:val="000000"/>
                <w:szCs w:val="21"/>
                <w:lang w:eastAsia="zh-Hans"/>
              </w:rPr>
              <w:t>能力</w:t>
            </w:r>
          </w:p>
        </w:tc>
        <w:tc>
          <w:tcPr>
            <w:tcW w:w="4952" w:type="dxa"/>
            <w:gridSpan w:val="2"/>
            <w:vAlign w:val="center"/>
          </w:tcPr>
          <w:p w14:paraId="2DDC32D9"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论文、大创、互联网</w:t>
            </w:r>
            <w:r w:rsidRPr="00A85BDB">
              <w:rPr>
                <w:rFonts w:ascii="仿宋_GB2312" w:eastAsia="仿宋_GB2312" w:hAnsi="仿宋_GB2312" w:cs="仿宋_GB2312"/>
                <w:color w:val="000000"/>
                <w:szCs w:val="21"/>
              </w:rPr>
              <w:t>+</w:t>
            </w:r>
            <w:r w:rsidRPr="00A85BDB">
              <w:rPr>
                <w:rFonts w:ascii="仿宋_GB2312" w:eastAsia="仿宋_GB2312" w:hAnsi="仿宋_GB2312" w:cs="仿宋_GB2312" w:hint="eastAsia"/>
                <w:color w:val="000000"/>
                <w:szCs w:val="21"/>
              </w:rPr>
              <w:t>、学科竞赛等</w:t>
            </w:r>
          </w:p>
        </w:tc>
        <w:tc>
          <w:tcPr>
            <w:tcW w:w="2142" w:type="dxa"/>
            <w:vAlign w:val="center"/>
          </w:tcPr>
          <w:p w14:paraId="73977D21" w14:textId="77777777" w:rsidR="00A85BDB" w:rsidRPr="00A85BDB" w:rsidRDefault="00A85BDB" w:rsidP="00A85BDB">
            <w:pPr>
              <w:tabs>
                <w:tab w:val="center" w:pos="4153"/>
                <w:tab w:val="right" w:pos="8306"/>
              </w:tabs>
              <w:topLinePunct/>
              <w:snapToGrid w:val="0"/>
              <w:jc w:val="center"/>
              <w:rPr>
                <w:rFonts w:ascii="仿宋_GB2312" w:eastAsia="仿宋_GB2312" w:hAnsi="仿宋_GB2312" w:cs="仿宋_GB2312"/>
                <w:color w:val="000000"/>
                <w:szCs w:val="21"/>
              </w:rPr>
            </w:pPr>
            <w:r w:rsidRPr="00A85BDB">
              <w:rPr>
                <w:rFonts w:ascii="仿宋_GB2312" w:eastAsia="仿宋_GB2312" w:hAnsi="仿宋_GB2312" w:cs="仿宋_GB2312" w:hint="eastAsia"/>
                <w:color w:val="000000"/>
                <w:szCs w:val="21"/>
              </w:rPr>
              <w:t>第一学期至第</w:t>
            </w:r>
            <w:r w:rsidRPr="00A85BDB">
              <w:rPr>
                <w:rFonts w:ascii="仿宋_GB2312" w:eastAsia="仿宋_GB2312" w:hAnsi="仿宋_GB2312" w:cs="仿宋_GB2312" w:hint="eastAsia"/>
                <w:color w:val="000000"/>
                <w:szCs w:val="21"/>
                <w:lang w:eastAsia="zh-Hans"/>
              </w:rPr>
              <w:t>七</w:t>
            </w:r>
            <w:r w:rsidRPr="00A85BDB">
              <w:rPr>
                <w:rFonts w:ascii="仿宋_GB2312" w:eastAsia="仿宋_GB2312" w:hAnsi="仿宋_GB2312" w:cs="仿宋_GB2312" w:hint="eastAsia"/>
                <w:color w:val="000000"/>
                <w:szCs w:val="21"/>
              </w:rPr>
              <w:t>学期</w:t>
            </w:r>
          </w:p>
        </w:tc>
      </w:tr>
    </w:tbl>
    <w:p w14:paraId="75AE24C1"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rPr>
      </w:pPr>
      <w:r w:rsidRPr="00A85BDB">
        <w:rPr>
          <w:rFonts w:ascii="仿宋_GB2312" w:eastAsia="仿宋_GB2312" w:hAnsi="仿宋_GB2312" w:cs="仿宋_GB2312"/>
          <w:color w:val="000000"/>
          <w:sz w:val="28"/>
          <w:szCs w:val="28"/>
          <w:lang w:eastAsia="zh-Hans"/>
        </w:rPr>
        <w:t>2.</w:t>
      </w:r>
      <w:r w:rsidRPr="00A85BDB">
        <w:rPr>
          <w:rFonts w:ascii="仿宋_GB2312" w:eastAsia="仿宋_GB2312" w:hAnsi="仿宋_GB2312" w:cs="仿宋_GB2312" w:hint="eastAsia"/>
          <w:color w:val="000000"/>
          <w:sz w:val="28"/>
          <w:szCs w:val="28"/>
          <w:lang w:eastAsia="zh-Hans"/>
        </w:rPr>
        <w:t>成绩评定分为优秀、良好、合格和不合格四个等级。</w:t>
      </w:r>
      <w:r w:rsidRPr="00A85BDB">
        <w:rPr>
          <w:rFonts w:ascii="仿宋_GB2312" w:eastAsia="仿宋_GB2312" w:hAnsi="仿宋_GB2312" w:cs="仿宋_GB2312" w:hint="eastAsia"/>
          <w:color w:val="000000"/>
          <w:sz w:val="28"/>
          <w:szCs w:val="28"/>
        </w:rPr>
        <w:t>在所有考核中，优秀≥</w:t>
      </w:r>
      <w:r w:rsidRPr="00A85BDB">
        <w:rPr>
          <w:rFonts w:ascii="仿宋_GB2312" w:eastAsia="仿宋_GB2312" w:hAnsi="仿宋_GB2312" w:cs="仿宋_GB2312"/>
          <w:color w:val="000000"/>
          <w:sz w:val="28"/>
          <w:szCs w:val="28"/>
        </w:rPr>
        <w:t>10</w:t>
      </w:r>
      <w:r w:rsidRPr="00A85BDB">
        <w:rPr>
          <w:rFonts w:ascii="仿宋_GB2312" w:eastAsia="仿宋_GB2312" w:hAnsi="仿宋_GB2312" w:cs="仿宋_GB2312" w:hint="eastAsia"/>
          <w:color w:val="000000"/>
          <w:sz w:val="28"/>
          <w:szCs w:val="28"/>
        </w:rPr>
        <w:t>项，且其他项目都合格，考核结果为“优秀”；优秀和良好≥</w:t>
      </w:r>
      <w:r w:rsidRPr="00A85BDB">
        <w:rPr>
          <w:rFonts w:ascii="仿宋_GB2312" w:eastAsia="仿宋_GB2312" w:hAnsi="仿宋_GB2312" w:cs="仿宋_GB2312"/>
          <w:color w:val="000000"/>
          <w:sz w:val="28"/>
          <w:szCs w:val="28"/>
        </w:rPr>
        <w:t>8</w:t>
      </w:r>
      <w:r w:rsidRPr="00A85BDB">
        <w:rPr>
          <w:rFonts w:ascii="仿宋_GB2312" w:eastAsia="仿宋_GB2312" w:hAnsi="仿宋_GB2312" w:cs="仿宋_GB2312" w:hint="eastAsia"/>
          <w:color w:val="000000"/>
          <w:sz w:val="28"/>
          <w:szCs w:val="28"/>
        </w:rPr>
        <w:t>项，且其他项目都合格，考核结果为“良好”；优秀和良好</w:t>
      </w:r>
      <w:r w:rsidRPr="00A85BDB">
        <w:rPr>
          <w:rFonts w:ascii="仿宋_GB2312" w:eastAsia="仿宋_GB2312" w:hAnsi="仿宋_GB2312" w:cs="仿宋_GB2312"/>
          <w:color w:val="000000"/>
          <w:sz w:val="28"/>
          <w:szCs w:val="28"/>
        </w:rPr>
        <w:t>&lt;8</w:t>
      </w:r>
      <w:r w:rsidRPr="00A85BDB">
        <w:rPr>
          <w:rFonts w:ascii="仿宋_GB2312" w:eastAsia="仿宋_GB2312" w:hAnsi="仿宋_GB2312" w:cs="仿宋_GB2312" w:hint="eastAsia"/>
          <w:color w:val="000000"/>
          <w:sz w:val="28"/>
          <w:szCs w:val="28"/>
        </w:rPr>
        <w:t>项，且其他项目都合格，考核结果为“合格”；有一项考核不合格，考核结果为“不合格”。</w:t>
      </w:r>
    </w:p>
    <w:p w14:paraId="34C507BC"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lang w:eastAsia="zh-Hans"/>
        </w:rPr>
      </w:pPr>
      <w:r w:rsidRPr="00A85BDB">
        <w:rPr>
          <w:rFonts w:ascii="仿宋_GB2312" w:eastAsia="仿宋_GB2312" w:hAnsi="仿宋_GB2312" w:cs="仿宋_GB2312"/>
          <w:color w:val="000000"/>
          <w:sz w:val="28"/>
          <w:szCs w:val="28"/>
          <w:lang w:eastAsia="zh-Hans"/>
        </w:rPr>
        <w:t>3.</w:t>
      </w:r>
      <w:r w:rsidRPr="00A85BDB">
        <w:rPr>
          <w:rFonts w:ascii="仿宋_GB2312" w:eastAsia="仿宋_GB2312" w:hAnsi="仿宋_GB2312" w:cs="仿宋_GB2312" w:hint="eastAsia"/>
          <w:color w:val="000000"/>
          <w:sz w:val="28"/>
          <w:szCs w:val="28"/>
          <w:lang w:eastAsia="zh-Hans"/>
        </w:rPr>
        <w:t>在规定学期考核未通过者，补考跟下一级参加考试，所有项目考核需要在第七学期完成。</w:t>
      </w:r>
    </w:p>
    <w:p w14:paraId="05C68873" w14:textId="77777777" w:rsidR="00A85BDB" w:rsidRPr="00A85BDB" w:rsidRDefault="00A85BDB" w:rsidP="00A85BDB">
      <w:pPr>
        <w:topLinePunct/>
        <w:adjustRightInd w:val="0"/>
        <w:snapToGrid w:val="0"/>
        <w:spacing w:line="510" w:lineRule="exact"/>
        <w:ind w:firstLineChars="200" w:firstLine="560"/>
        <w:rPr>
          <w:rFonts w:ascii="仿宋_GB2312" w:eastAsia="仿宋_GB2312" w:hAnsi="仿宋_GB2312" w:cs="仿宋_GB2312"/>
          <w:color w:val="000000"/>
          <w:sz w:val="28"/>
          <w:szCs w:val="28"/>
          <w:lang w:eastAsia="zh-Hans"/>
        </w:rPr>
      </w:pPr>
      <w:r w:rsidRPr="00A85BDB">
        <w:rPr>
          <w:rFonts w:ascii="仿宋_GB2312" w:eastAsia="仿宋_GB2312" w:hAnsi="仿宋_GB2312" w:cs="仿宋_GB2312"/>
          <w:color w:val="000000"/>
          <w:sz w:val="28"/>
          <w:szCs w:val="28"/>
          <w:lang w:eastAsia="zh-Hans"/>
        </w:rPr>
        <w:t>4.</w:t>
      </w:r>
      <w:r w:rsidRPr="00A85BDB">
        <w:rPr>
          <w:rFonts w:ascii="仿宋_GB2312" w:eastAsia="仿宋_GB2312" w:hAnsi="仿宋_GB2312" w:cs="仿宋_GB2312" w:hint="eastAsia"/>
          <w:color w:val="000000"/>
          <w:sz w:val="28"/>
          <w:szCs w:val="28"/>
          <w:lang w:eastAsia="zh-Hans"/>
        </w:rPr>
        <w:t>考核内容全部合格者，即颁发小学教育专业师范生技能合格证书。</w:t>
      </w:r>
      <w:bookmarkStart w:id="1" w:name="_bookmark5"/>
      <w:bookmarkEnd w:id="1"/>
    </w:p>
    <w:p w14:paraId="2C6D4C64" w14:textId="77777777" w:rsidR="00A85BDB" w:rsidRPr="00A85BDB" w:rsidRDefault="00A85BDB" w:rsidP="00A85BDB">
      <w:pPr>
        <w:topLinePunct/>
        <w:spacing w:line="510" w:lineRule="exact"/>
        <w:ind w:firstLineChars="200" w:firstLine="560"/>
        <w:rPr>
          <w:rFonts w:ascii="仿宋_GB2312" w:eastAsia="仿宋_GB2312" w:hAnsi="仿宋_GB2312" w:cs="仿宋_GB2312"/>
          <w:color w:val="000000"/>
          <w:sz w:val="28"/>
          <w:szCs w:val="28"/>
          <w:lang w:eastAsia="zh-Hans"/>
        </w:rPr>
      </w:pPr>
    </w:p>
    <w:p w14:paraId="6F831522" w14:textId="77777777" w:rsidR="00CE1D7D" w:rsidRPr="00A85BDB" w:rsidRDefault="00CE1D7D"/>
    <w:sectPr w:rsidR="00CE1D7D" w:rsidRPr="00A85B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CB22C" w14:textId="77777777" w:rsidR="009F60A6" w:rsidRDefault="009F60A6" w:rsidP="00A85BDB">
      <w:r>
        <w:separator/>
      </w:r>
    </w:p>
  </w:endnote>
  <w:endnote w:type="continuationSeparator" w:id="0">
    <w:p w14:paraId="59AB0CB4" w14:textId="77777777" w:rsidR="009F60A6" w:rsidRDefault="009F60A6" w:rsidP="00A8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等线">
    <w:altName w:val="等线"/>
    <w:panose1 w:val="02010600030101010101"/>
    <w:charset w:val="86"/>
    <w:family w:val="auto"/>
    <w:pitch w:val="variable"/>
    <w:sig w:usb0="A00002BF" w:usb1="38CF7CFA" w:usb2="00000016" w:usb3="00000000" w:csb0="0004000F" w:csb1="00000000"/>
  </w:font>
  <w:font w:name="微软雅黑">
    <w:altName w:val="微软雅黑"/>
    <w:panose1 w:val="020B0503020204020204"/>
    <w:charset w:val="86"/>
    <w:family w:val="swiss"/>
    <w:pitch w:val="variable"/>
    <w:sig w:usb0="80000287" w:usb1="2ACF3C50" w:usb2="00000016" w:usb3="00000000" w:csb0="0004001F" w:csb1="00000000"/>
  </w:font>
  <w:font w:name="仿宋">
    <w:altName w:val="仿宋"/>
    <w:panose1 w:val="02010609060101010101"/>
    <w:charset w:val="86"/>
    <w:family w:val="modern"/>
    <w:pitch w:val="fixed"/>
    <w:sig w:usb0="800002BF" w:usb1="38CF7CFA"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宋体">
    <w:altName w:val="宋体"/>
    <w:panose1 w:val="02010600030101010101"/>
    <w:charset w:val="86"/>
    <w:family w:val="auto"/>
    <w:pitch w:val="variable"/>
    <w:sig w:usb0="00000003" w:usb1="288F0000" w:usb2="00000016" w:usb3="00000000" w:csb0="00040001"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大标宋_GBK">
    <w:altName w:val="微软雅黑"/>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002B3" w14:textId="77777777" w:rsidR="009F60A6" w:rsidRDefault="009F60A6" w:rsidP="00A85BDB">
      <w:r>
        <w:separator/>
      </w:r>
    </w:p>
  </w:footnote>
  <w:footnote w:type="continuationSeparator" w:id="0">
    <w:p w14:paraId="353AF48F" w14:textId="77777777" w:rsidR="009F60A6" w:rsidRDefault="009F60A6" w:rsidP="00A85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81FDA1"/>
    <w:multiLevelType w:val="hybridMultilevel"/>
    <w:tmpl w:val="FFFFFFFF"/>
    <w:lvl w:ilvl="0" w:tplc="FFFFFFFF">
      <w:start w:val="1"/>
      <w:numFmt w:val="decimal"/>
      <w:suff w:val="space"/>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 w15:restartNumberingAfterBreak="0">
    <w:nsid w:val="11774657"/>
    <w:multiLevelType w:val="hybridMultilevel"/>
    <w:tmpl w:val="FFFFFFFF"/>
    <w:lvl w:ilvl="0" w:tplc="D4B6D6A8">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 w15:restartNumberingAfterBreak="0">
    <w:nsid w:val="1D405963"/>
    <w:multiLevelType w:val="hybridMultilevel"/>
    <w:tmpl w:val="FFFFFFFF"/>
    <w:lvl w:ilvl="0" w:tplc="FFFFFFFF">
      <w:start w:val="10"/>
      <w:numFmt w:val="chineseCounting"/>
      <w:suff w:val="nothing"/>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3" w15:restartNumberingAfterBreak="0">
    <w:nsid w:val="6BF3D32F"/>
    <w:multiLevelType w:val="hybridMultilevel"/>
    <w:tmpl w:val="FFFFFFFF"/>
    <w:lvl w:ilvl="0" w:tplc="FFFFFFFF">
      <w:start w:val="10"/>
      <w:numFmt w:val="decimal"/>
      <w:suff w:val="space"/>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num w:numId="1" w16cid:durableId="2014796213">
    <w:abstractNumId w:val="2"/>
  </w:num>
  <w:num w:numId="2" w16cid:durableId="953369401">
    <w:abstractNumId w:val="0"/>
  </w:num>
  <w:num w:numId="3" w16cid:durableId="401294185">
    <w:abstractNumId w:val="3"/>
  </w:num>
  <w:num w:numId="4" w16cid:durableId="1114835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7D"/>
    <w:rsid w:val="009F60A6"/>
    <w:rsid w:val="00A85BDB"/>
    <w:rsid w:val="00CE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89944"/>
  <w15:chartTrackingRefBased/>
  <w15:docId w15:val="{BCE3D670-29ED-4F6B-8357-CC936BB1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1"/>
    <w:qFormat/>
    <w:rsid w:val="00A85BDB"/>
    <w:pPr>
      <w:autoSpaceDE w:val="0"/>
      <w:autoSpaceDN w:val="0"/>
      <w:adjustRightInd w:val="0"/>
      <w:ind w:right="1380"/>
      <w:jc w:val="center"/>
      <w:outlineLvl w:val="0"/>
    </w:pPr>
    <w:rPr>
      <w:rFonts w:ascii="微软雅黑" w:eastAsia="微软雅黑" w:hAnsi="Times New Roman" w:cs="微软雅黑"/>
      <w:kern w:val="0"/>
      <w:sz w:val="36"/>
      <w:szCs w:val="36"/>
    </w:rPr>
  </w:style>
  <w:style w:type="paragraph" w:styleId="2">
    <w:name w:val="heading 2"/>
    <w:basedOn w:val="a"/>
    <w:next w:val="a"/>
    <w:link w:val="20"/>
    <w:uiPriority w:val="1"/>
    <w:qFormat/>
    <w:rsid w:val="00A85BDB"/>
    <w:pPr>
      <w:autoSpaceDE w:val="0"/>
      <w:autoSpaceDN w:val="0"/>
      <w:adjustRightInd w:val="0"/>
      <w:spacing w:before="51"/>
      <w:ind w:left="919"/>
      <w:jc w:val="left"/>
      <w:outlineLvl w:val="1"/>
    </w:pPr>
    <w:rPr>
      <w:rFonts w:ascii="仿宋" w:eastAsia="仿宋" w:hAnsi="Times New Roman" w:cs="仿宋"/>
      <w:b/>
      <w:kern w:val="0"/>
      <w:sz w:val="28"/>
      <w:szCs w:val="28"/>
    </w:rPr>
  </w:style>
  <w:style w:type="paragraph" w:styleId="3">
    <w:name w:val="heading 3"/>
    <w:basedOn w:val="a"/>
    <w:next w:val="a"/>
    <w:link w:val="30"/>
    <w:uiPriority w:val="9"/>
    <w:qFormat/>
    <w:rsid w:val="00A85BDB"/>
    <w:pPr>
      <w:keepNext/>
      <w:keepLines/>
      <w:autoSpaceDE w:val="0"/>
      <w:autoSpaceDN w:val="0"/>
      <w:adjustRightInd w:val="0"/>
      <w:spacing w:before="260" w:after="260" w:line="413" w:lineRule="auto"/>
      <w:jc w:val="left"/>
      <w:outlineLvl w:val="2"/>
    </w:pPr>
    <w:rPr>
      <w:rFonts w:ascii="仿宋" w:eastAsia="仿宋" w:hAnsi="Times New Roman" w:cs="仿宋"/>
      <w:b/>
      <w:kern w:val="0"/>
      <w:sz w:val="32"/>
      <w:szCs w:val="32"/>
    </w:rPr>
  </w:style>
  <w:style w:type="paragraph" w:styleId="4">
    <w:name w:val="heading 4"/>
    <w:basedOn w:val="a"/>
    <w:next w:val="a"/>
    <w:link w:val="40"/>
    <w:uiPriority w:val="9"/>
    <w:qFormat/>
    <w:rsid w:val="00A85BDB"/>
    <w:pPr>
      <w:keepNext/>
      <w:keepLines/>
      <w:autoSpaceDE w:val="0"/>
      <w:autoSpaceDN w:val="0"/>
      <w:adjustRightInd w:val="0"/>
      <w:spacing w:before="280" w:after="290" w:line="376" w:lineRule="auto"/>
      <w:jc w:val="left"/>
      <w:outlineLvl w:val="3"/>
    </w:pPr>
    <w:rPr>
      <w:rFonts w:ascii="等线 Light" w:eastAsia="等线 Light" w:hAnsi="等线 Light" w:cs="Times New Roman"/>
      <w:b/>
      <w:kern w:val="0"/>
      <w:sz w:val="28"/>
      <w:szCs w:val="28"/>
    </w:rPr>
  </w:style>
  <w:style w:type="paragraph" w:styleId="9">
    <w:name w:val="heading 9"/>
    <w:basedOn w:val="a"/>
    <w:next w:val="a"/>
    <w:link w:val="90"/>
    <w:uiPriority w:val="9"/>
    <w:qFormat/>
    <w:rsid w:val="00A85BDB"/>
    <w:pPr>
      <w:keepNext/>
      <w:keepLines/>
      <w:autoSpaceDE w:val="0"/>
      <w:autoSpaceDN w:val="0"/>
      <w:adjustRightInd w:val="0"/>
      <w:spacing w:before="240" w:after="64" w:line="317" w:lineRule="auto"/>
      <w:jc w:val="left"/>
      <w:outlineLvl w:val="8"/>
    </w:pPr>
    <w:rPr>
      <w:rFonts w:ascii="Arial" w:eastAsia="黑体" w:hAnsi="Arial" w:cs="黑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A85B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5BDB"/>
    <w:rPr>
      <w:sz w:val="18"/>
      <w:szCs w:val="18"/>
    </w:rPr>
  </w:style>
  <w:style w:type="paragraph" w:styleId="a5">
    <w:name w:val="footer"/>
    <w:basedOn w:val="a"/>
    <w:link w:val="a6"/>
    <w:uiPriority w:val="99"/>
    <w:unhideWhenUsed/>
    <w:qFormat/>
    <w:rsid w:val="00A85BDB"/>
    <w:pPr>
      <w:tabs>
        <w:tab w:val="center" w:pos="4153"/>
        <w:tab w:val="right" w:pos="8306"/>
      </w:tabs>
      <w:snapToGrid w:val="0"/>
      <w:jc w:val="left"/>
    </w:pPr>
    <w:rPr>
      <w:sz w:val="18"/>
      <w:szCs w:val="18"/>
    </w:rPr>
  </w:style>
  <w:style w:type="character" w:customStyle="1" w:styleId="a6">
    <w:name w:val="页脚 字符"/>
    <w:basedOn w:val="a0"/>
    <w:link w:val="a5"/>
    <w:uiPriority w:val="99"/>
    <w:rsid w:val="00A85BDB"/>
    <w:rPr>
      <w:sz w:val="18"/>
      <w:szCs w:val="18"/>
    </w:rPr>
  </w:style>
  <w:style w:type="character" w:customStyle="1" w:styleId="10">
    <w:name w:val="标题 1 字符"/>
    <w:basedOn w:val="a0"/>
    <w:link w:val="1"/>
    <w:uiPriority w:val="1"/>
    <w:rsid w:val="00A85BDB"/>
    <w:rPr>
      <w:rFonts w:ascii="微软雅黑" w:eastAsia="微软雅黑" w:hAnsi="Times New Roman" w:cs="微软雅黑"/>
      <w:kern w:val="0"/>
      <w:sz w:val="36"/>
      <w:szCs w:val="36"/>
    </w:rPr>
  </w:style>
  <w:style w:type="character" w:customStyle="1" w:styleId="20">
    <w:name w:val="标题 2 字符"/>
    <w:basedOn w:val="a0"/>
    <w:link w:val="2"/>
    <w:uiPriority w:val="1"/>
    <w:rsid w:val="00A85BDB"/>
    <w:rPr>
      <w:rFonts w:ascii="仿宋" w:eastAsia="仿宋" w:hAnsi="Times New Roman" w:cs="仿宋"/>
      <w:b/>
      <w:kern w:val="0"/>
      <w:sz w:val="28"/>
      <w:szCs w:val="28"/>
    </w:rPr>
  </w:style>
  <w:style w:type="character" w:customStyle="1" w:styleId="30">
    <w:name w:val="标题 3 字符"/>
    <w:basedOn w:val="a0"/>
    <w:link w:val="3"/>
    <w:uiPriority w:val="9"/>
    <w:rsid w:val="00A85BDB"/>
    <w:rPr>
      <w:rFonts w:ascii="仿宋" w:eastAsia="仿宋" w:hAnsi="Times New Roman" w:cs="仿宋"/>
      <w:b/>
      <w:kern w:val="0"/>
      <w:sz w:val="32"/>
      <w:szCs w:val="32"/>
    </w:rPr>
  </w:style>
  <w:style w:type="character" w:customStyle="1" w:styleId="40">
    <w:name w:val="标题 4 字符"/>
    <w:basedOn w:val="a0"/>
    <w:link w:val="4"/>
    <w:uiPriority w:val="9"/>
    <w:rsid w:val="00A85BDB"/>
    <w:rPr>
      <w:rFonts w:ascii="等线 Light" w:eastAsia="等线 Light" w:hAnsi="等线 Light" w:cs="Times New Roman"/>
      <w:b/>
      <w:kern w:val="0"/>
      <w:sz w:val="28"/>
      <w:szCs w:val="28"/>
    </w:rPr>
  </w:style>
  <w:style w:type="character" w:customStyle="1" w:styleId="90">
    <w:name w:val="标题 9 字符"/>
    <w:basedOn w:val="a0"/>
    <w:link w:val="9"/>
    <w:uiPriority w:val="9"/>
    <w:rsid w:val="00A85BDB"/>
    <w:rPr>
      <w:rFonts w:ascii="Arial" w:eastAsia="黑体" w:hAnsi="Arial" w:cs="黑体"/>
      <w:kern w:val="0"/>
      <w:szCs w:val="21"/>
    </w:rPr>
  </w:style>
  <w:style w:type="numbering" w:customStyle="1" w:styleId="11">
    <w:name w:val="无列表1"/>
    <w:next w:val="a2"/>
    <w:uiPriority w:val="99"/>
    <w:semiHidden/>
    <w:unhideWhenUsed/>
    <w:rsid w:val="00A85BDB"/>
  </w:style>
  <w:style w:type="character" w:customStyle="1" w:styleId="112">
    <w:name w:val="纯文本 字符112"/>
    <w:basedOn w:val="a0"/>
    <w:uiPriority w:val="99"/>
    <w:unhideWhenUsed/>
    <w:rsid w:val="00A85BDB"/>
    <w:rPr>
      <w:rFonts w:ascii="宋体" w:hAnsi="Courier New" w:cs="Courier New"/>
      <w:sz w:val="21"/>
      <w:szCs w:val="21"/>
    </w:rPr>
  </w:style>
  <w:style w:type="character" w:customStyle="1" w:styleId="21">
    <w:name w:val="正文文本 字符2"/>
    <w:basedOn w:val="a0"/>
    <w:uiPriority w:val="99"/>
    <w:unhideWhenUsed/>
    <w:rsid w:val="00A85BDB"/>
    <w:rPr>
      <w:rFonts w:ascii="仿宋" w:eastAsia="仿宋" w:cs="仿宋"/>
      <w:sz w:val="22"/>
      <w:szCs w:val="22"/>
    </w:rPr>
  </w:style>
  <w:style w:type="character" w:customStyle="1" w:styleId="28">
    <w:name w:val="页脚 字符28"/>
    <w:uiPriority w:val="99"/>
    <w:unhideWhenUsed/>
    <w:rsid w:val="00A85BDB"/>
    <w:rPr>
      <w:rFonts w:ascii="仿宋" w:eastAsia="仿宋"/>
      <w:sz w:val="18"/>
    </w:rPr>
  </w:style>
  <w:style w:type="character" w:customStyle="1" w:styleId="14">
    <w:name w:val="页脚 字符14"/>
    <w:uiPriority w:val="99"/>
    <w:unhideWhenUsed/>
    <w:rsid w:val="00A85BDB"/>
    <w:rPr>
      <w:rFonts w:ascii="仿宋" w:eastAsia="仿宋"/>
      <w:sz w:val="18"/>
    </w:rPr>
  </w:style>
  <w:style w:type="character" w:customStyle="1" w:styleId="111">
    <w:name w:val="纯文本 字符111"/>
    <w:basedOn w:val="a0"/>
    <w:uiPriority w:val="99"/>
    <w:unhideWhenUsed/>
    <w:rsid w:val="00A85BDB"/>
    <w:rPr>
      <w:rFonts w:ascii="宋体" w:hAnsi="Courier New" w:cs="Courier New"/>
      <w:sz w:val="21"/>
      <w:szCs w:val="21"/>
    </w:rPr>
  </w:style>
  <w:style w:type="character" w:styleId="a7">
    <w:name w:val="FollowedHyperlink"/>
    <w:basedOn w:val="a0"/>
    <w:uiPriority w:val="99"/>
    <w:unhideWhenUsed/>
    <w:rsid w:val="00A85BDB"/>
    <w:rPr>
      <w:rFonts w:cs="Times New Roman"/>
      <w:u w:val="single"/>
    </w:rPr>
  </w:style>
  <w:style w:type="character" w:styleId="a8">
    <w:name w:val="Hyperlink"/>
    <w:basedOn w:val="a0"/>
    <w:uiPriority w:val="99"/>
    <w:unhideWhenUsed/>
    <w:rsid w:val="00A85BDB"/>
    <w:rPr>
      <w:rFonts w:cs="Times New Roman"/>
      <w:u w:val="single"/>
    </w:rPr>
  </w:style>
  <w:style w:type="character" w:customStyle="1" w:styleId="215">
    <w:name w:val="正文文本 字符215"/>
    <w:basedOn w:val="a0"/>
    <w:uiPriority w:val="99"/>
    <w:unhideWhenUsed/>
    <w:rsid w:val="00A85BDB"/>
    <w:rPr>
      <w:rFonts w:ascii="仿宋" w:eastAsia="仿宋" w:cs="仿宋"/>
      <w:sz w:val="22"/>
      <w:szCs w:val="22"/>
    </w:rPr>
  </w:style>
  <w:style w:type="character" w:customStyle="1" w:styleId="140">
    <w:name w:val="纯文本 字符14"/>
    <w:uiPriority w:val="99"/>
    <w:unhideWhenUsed/>
    <w:rsid w:val="00A85BDB"/>
    <w:rPr>
      <w:rFonts w:ascii="宋体" w:hAnsi="Courier New"/>
    </w:rPr>
  </w:style>
  <w:style w:type="character" w:customStyle="1" w:styleId="24">
    <w:name w:val="正文文本 字符24"/>
    <w:uiPriority w:val="99"/>
    <w:unhideWhenUsed/>
    <w:rsid w:val="00A85BDB"/>
    <w:rPr>
      <w:rFonts w:ascii="仿宋" w:eastAsia="仿宋"/>
      <w:sz w:val="22"/>
    </w:rPr>
  </w:style>
  <w:style w:type="character" w:customStyle="1" w:styleId="12">
    <w:name w:val="正文文本 字符12"/>
    <w:uiPriority w:val="99"/>
    <w:unhideWhenUsed/>
    <w:rsid w:val="00A85BDB"/>
    <w:rPr>
      <w:rFonts w:ascii="仿宋" w:eastAsia="仿宋"/>
      <w:sz w:val="22"/>
    </w:rPr>
  </w:style>
  <w:style w:type="character" w:customStyle="1" w:styleId="211">
    <w:name w:val="正文文本 字符211"/>
    <w:basedOn w:val="a0"/>
    <w:uiPriority w:val="99"/>
    <w:unhideWhenUsed/>
    <w:rsid w:val="00A85BDB"/>
    <w:rPr>
      <w:rFonts w:ascii="仿宋" w:eastAsia="仿宋" w:cs="仿宋"/>
      <w:sz w:val="22"/>
      <w:szCs w:val="22"/>
    </w:rPr>
  </w:style>
  <w:style w:type="character" w:customStyle="1" w:styleId="115">
    <w:name w:val="纯文本 字符115"/>
    <w:basedOn w:val="a0"/>
    <w:uiPriority w:val="99"/>
    <w:unhideWhenUsed/>
    <w:rsid w:val="00A85BDB"/>
    <w:rPr>
      <w:rFonts w:ascii="宋体" w:hAnsi="Courier New" w:cs="Courier New"/>
      <w:sz w:val="21"/>
      <w:szCs w:val="21"/>
    </w:rPr>
  </w:style>
  <w:style w:type="character" w:customStyle="1" w:styleId="213">
    <w:name w:val="页脚 字符213"/>
    <w:basedOn w:val="a0"/>
    <w:uiPriority w:val="99"/>
    <w:unhideWhenUsed/>
    <w:rsid w:val="00A85BDB"/>
    <w:rPr>
      <w:rFonts w:ascii="仿宋" w:eastAsia="仿宋" w:cs="仿宋"/>
      <w:sz w:val="18"/>
      <w:szCs w:val="18"/>
    </w:rPr>
  </w:style>
  <w:style w:type="character" w:customStyle="1" w:styleId="280">
    <w:name w:val="正文文本 字符28"/>
    <w:uiPriority w:val="99"/>
    <w:unhideWhenUsed/>
    <w:rsid w:val="00A85BDB"/>
    <w:rPr>
      <w:rFonts w:ascii="仿宋" w:eastAsia="仿宋"/>
      <w:sz w:val="22"/>
    </w:rPr>
  </w:style>
  <w:style w:type="character" w:customStyle="1" w:styleId="27">
    <w:name w:val="正文文本 字符27"/>
    <w:uiPriority w:val="99"/>
    <w:unhideWhenUsed/>
    <w:rsid w:val="00A85BDB"/>
    <w:rPr>
      <w:rFonts w:ascii="仿宋" w:eastAsia="仿宋"/>
      <w:sz w:val="22"/>
    </w:rPr>
  </w:style>
  <w:style w:type="character" w:customStyle="1" w:styleId="23">
    <w:name w:val="正文文本 字符23"/>
    <w:uiPriority w:val="99"/>
    <w:unhideWhenUsed/>
    <w:rsid w:val="00A85BDB"/>
    <w:rPr>
      <w:rFonts w:ascii="仿宋" w:eastAsia="仿宋"/>
      <w:sz w:val="22"/>
    </w:rPr>
  </w:style>
  <w:style w:type="character" w:customStyle="1" w:styleId="13">
    <w:name w:val="正文文本 字符1"/>
    <w:uiPriority w:val="99"/>
    <w:unhideWhenUsed/>
    <w:rsid w:val="00A85BDB"/>
    <w:rPr>
      <w:rFonts w:ascii="仿宋" w:eastAsia="仿宋"/>
      <w:sz w:val="22"/>
    </w:rPr>
  </w:style>
  <w:style w:type="character" w:customStyle="1" w:styleId="15">
    <w:name w:val="纯文本 字符1"/>
    <w:basedOn w:val="a0"/>
    <w:uiPriority w:val="99"/>
    <w:unhideWhenUsed/>
    <w:rsid w:val="00A85BDB"/>
    <w:rPr>
      <w:rFonts w:ascii="宋体" w:hAnsi="Courier New" w:cs="Courier New"/>
      <w:sz w:val="21"/>
      <w:szCs w:val="21"/>
    </w:rPr>
  </w:style>
  <w:style w:type="character" w:customStyle="1" w:styleId="141">
    <w:name w:val="页眉 字符14"/>
    <w:uiPriority w:val="99"/>
    <w:unhideWhenUsed/>
    <w:rsid w:val="00A85BDB"/>
    <w:rPr>
      <w:rFonts w:ascii="仿宋" w:eastAsia="仿宋"/>
      <w:sz w:val="18"/>
    </w:rPr>
  </w:style>
  <w:style w:type="character" w:customStyle="1" w:styleId="110">
    <w:name w:val="正文文本 字符11"/>
    <w:uiPriority w:val="99"/>
    <w:unhideWhenUsed/>
    <w:rsid w:val="00A85BDB"/>
    <w:rPr>
      <w:rFonts w:ascii="仿宋" w:eastAsia="仿宋"/>
      <w:sz w:val="22"/>
    </w:rPr>
  </w:style>
  <w:style w:type="character" w:customStyle="1" w:styleId="a9">
    <w:name w:val="纯文本 字符"/>
    <w:link w:val="aa"/>
    <w:uiPriority w:val="99"/>
    <w:unhideWhenUsed/>
    <w:locked/>
    <w:rsid w:val="00A85BDB"/>
    <w:rPr>
      <w:rFonts w:ascii="宋体" w:hAnsi="Courier New"/>
    </w:rPr>
  </w:style>
  <w:style w:type="character" w:customStyle="1" w:styleId="16">
    <w:name w:val="页眉 字符1"/>
    <w:uiPriority w:val="99"/>
    <w:unhideWhenUsed/>
    <w:rsid w:val="00A85BDB"/>
    <w:rPr>
      <w:rFonts w:ascii="仿宋" w:eastAsia="仿宋"/>
      <w:sz w:val="18"/>
    </w:rPr>
  </w:style>
  <w:style w:type="character" w:customStyle="1" w:styleId="17">
    <w:name w:val="页脚 字符1"/>
    <w:uiPriority w:val="99"/>
    <w:unhideWhenUsed/>
    <w:rsid w:val="00A85BDB"/>
    <w:rPr>
      <w:rFonts w:ascii="仿宋" w:eastAsia="仿宋"/>
      <w:sz w:val="18"/>
    </w:rPr>
  </w:style>
  <w:style w:type="character" w:customStyle="1" w:styleId="130">
    <w:name w:val="正文文本 字符13"/>
    <w:uiPriority w:val="99"/>
    <w:unhideWhenUsed/>
    <w:rsid w:val="00A85BDB"/>
    <w:rPr>
      <w:rFonts w:ascii="仿宋" w:eastAsia="仿宋"/>
      <w:sz w:val="22"/>
    </w:rPr>
  </w:style>
  <w:style w:type="character" w:customStyle="1" w:styleId="120">
    <w:name w:val="页眉 字符12"/>
    <w:uiPriority w:val="99"/>
    <w:unhideWhenUsed/>
    <w:rsid w:val="00A85BDB"/>
    <w:rPr>
      <w:rFonts w:ascii="仿宋" w:eastAsia="仿宋"/>
      <w:sz w:val="18"/>
    </w:rPr>
  </w:style>
  <w:style w:type="character" w:customStyle="1" w:styleId="121">
    <w:name w:val="页脚 字符12"/>
    <w:uiPriority w:val="99"/>
    <w:unhideWhenUsed/>
    <w:rsid w:val="00A85BDB"/>
    <w:rPr>
      <w:rFonts w:ascii="仿宋" w:eastAsia="仿宋"/>
      <w:sz w:val="18"/>
    </w:rPr>
  </w:style>
  <w:style w:type="character" w:customStyle="1" w:styleId="ab">
    <w:name w:val="正文文本 字符"/>
    <w:link w:val="ac"/>
    <w:uiPriority w:val="99"/>
    <w:unhideWhenUsed/>
    <w:locked/>
    <w:rsid w:val="00A85BDB"/>
    <w:rPr>
      <w:rFonts w:ascii="仿宋" w:eastAsia="仿宋"/>
      <w:sz w:val="22"/>
    </w:rPr>
  </w:style>
  <w:style w:type="character" w:customStyle="1" w:styleId="113">
    <w:name w:val="页眉 字符11"/>
    <w:uiPriority w:val="99"/>
    <w:unhideWhenUsed/>
    <w:rsid w:val="00A85BDB"/>
    <w:rPr>
      <w:rFonts w:ascii="仿宋" w:eastAsia="仿宋"/>
      <w:sz w:val="18"/>
    </w:rPr>
  </w:style>
  <w:style w:type="character" w:customStyle="1" w:styleId="114">
    <w:name w:val="页脚 字符11"/>
    <w:uiPriority w:val="99"/>
    <w:unhideWhenUsed/>
    <w:rsid w:val="00A85BDB"/>
    <w:rPr>
      <w:rFonts w:ascii="仿宋" w:eastAsia="仿宋"/>
      <w:sz w:val="18"/>
    </w:rPr>
  </w:style>
  <w:style w:type="character" w:customStyle="1" w:styleId="142">
    <w:name w:val="正文文本 字符14"/>
    <w:uiPriority w:val="99"/>
    <w:unhideWhenUsed/>
    <w:rsid w:val="00A85BDB"/>
    <w:rPr>
      <w:rFonts w:ascii="仿宋" w:eastAsia="仿宋"/>
      <w:sz w:val="22"/>
    </w:rPr>
  </w:style>
  <w:style w:type="character" w:customStyle="1" w:styleId="131">
    <w:name w:val="页眉 字符13"/>
    <w:uiPriority w:val="99"/>
    <w:unhideWhenUsed/>
    <w:rsid w:val="00A85BDB"/>
    <w:rPr>
      <w:rFonts w:ascii="仿宋" w:eastAsia="仿宋"/>
      <w:sz w:val="18"/>
    </w:rPr>
  </w:style>
  <w:style w:type="character" w:customStyle="1" w:styleId="132">
    <w:name w:val="页脚 字符13"/>
    <w:uiPriority w:val="99"/>
    <w:unhideWhenUsed/>
    <w:rsid w:val="00A85BDB"/>
    <w:rPr>
      <w:rFonts w:ascii="仿宋" w:eastAsia="仿宋"/>
      <w:sz w:val="18"/>
    </w:rPr>
  </w:style>
  <w:style w:type="character" w:customStyle="1" w:styleId="22">
    <w:name w:val="页眉 字符2"/>
    <w:uiPriority w:val="99"/>
    <w:unhideWhenUsed/>
    <w:rsid w:val="00A85BDB"/>
    <w:rPr>
      <w:rFonts w:ascii="仿宋" w:eastAsia="仿宋"/>
      <w:sz w:val="18"/>
    </w:rPr>
  </w:style>
  <w:style w:type="character" w:customStyle="1" w:styleId="25">
    <w:name w:val="页脚 字符2"/>
    <w:basedOn w:val="a0"/>
    <w:uiPriority w:val="99"/>
    <w:unhideWhenUsed/>
    <w:rsid w:val="00A85BDB"/>
    <w:rPr>
      <w:rFonts w:ascii="仿宋" w:eastAsia="仿宋" w:cs="仿宋"/>
      <w:sz w:val="18"/>
      <w:szCs w:val="18"/>
    </w:rPr>
  </w:style>
  <w:style w:type="character" w:customStyle="1" w:styleId="2150">
    <w:name w:val="页脚 字符215"/>
    <w:basedOn w:val="a0"/>
    <w:uiPriority w:val="99"/>
    <w:unhideWhenUsed/>
    <w:rsid w:val="00A85BDB"/>
    <w:rPr>
      <w:rFonts w:ascii="仿宋" w:eastAsia="仿宋" w:cs="仿宋"/>
      <w:sz w:val="18"/>
      <w:szCs w:val="18"/>
    </w:rPr>
  </w:style>
  <w:style w:type="character" w:customStyle="1" w:styleId="214">
    <w:name w:val="页脚 字符214"/>
    <w:basedOn w:val="a0"/>
    <w:uiPriority w:val="99"/>
    <w:unhideWhenUsed/>
    <w:rsid w:val="00A85BDB"/>
    <w:rPr>
      <w:rFonts w:ascii="仿宋" w:eastAsia="仿宋" w:cs="仿宋"/>
      <w:sz w:val="18"/>
      <w:szCs w:val="18"/>
    </w:rPr>
  </w:style>
  <w:style w:type="character" w:customStyle="1" w:styleId="212">
    <w:name w:val="页脚 字符212"/>
    <w:basedOn w:val="a0"/>
    <w:uiPriority w:val="99"/>
    <w:unhideWhenUsed/>
    <w:rsid w:val="00A85BDB"/>
    <w:rPr>
      <w:rFonts w:ascii="仿宋" w:eastAsia="仿宋" w:cs="仿宋"/>
      <w:sz w:val="18"/>
      <w:szCs w:val="18"/>
    </w:rPr>
  </w:style>
  <w:style w:type="character" w:customStyle="1" w:styleId="2110">
    <w:name w:val="页脚 字符211"/>
    <w:basedOn w:val="a0"/>
    <w:uiPriority w:val="99"/>
    <w:unhideWhenUsed/>
    <w:rsid w:val="00A85BDB"/>
    <w:rPr>
      <w:rFonts w:ascii="仿宋" w:eastAsia="仿宋" w:cs="仿宋"/>
      <w:sz w:val="18"/>
      <w:szCs w:val="18"/>
    </w:rPr>
  </w:style>
  <w:style w:type="character" w:customStyle="1" w:styleId="210">
    <w:name w:val="页脚 字符210"/>
    <w:basedOn w:val="a0"/>
    <w:uiPriority w:val="99"/>
    <w:unhideWhenUsed/>
    <w:rsid w:val="00A85BDB"/>
    <w:rPr>
      <w:rFonts w:ascii="仿宋" w:eastAsia="仿宋" w:cs="仿宋"/>
      <w:sz w:val="18"/>
      <w:szCs w:val="18"/>
    </w:rPr>
  </w:style>
  <w:style w:type="character" w:customStyle="1" w:styleId="29">
    <w:name w:val="页脚 字符29"/>
    <w:basedOn w:val="a0"/>
    <w:uiPriority w:val="99"/>
    <w:unhideWhenUsed/>
    <w:rsid w:val="00A85BDB"/>
    <w:rPr>
      <w:rFonts w:ascii="仿宋" w:eastAsia="仿宋" w:cs="仿宋"/>
      <w:sz w:val="18"/>
      <w:szCs w:val="18"/>
    </w:rPr>
  </w:style>
  <w:style w:type="character" w:customStyle="1" w:styleId="270">
    <w:name w:val="页脚 字符27"/>
    <w:uiPriority w:val="99"/>
    <w:unhideWhenUsed/>
    <w:rsid w:val="00A85BDB"/>
    <w:rPr>
      <w:rFonts w:ascii="仿宋" w:eastAsia="仿宋"/>
      <w:sz w:val="18"/>
    </w:rPr>
  </w:style>
  <w:style w:type="character" w:customStyle="1" w:styleId="26">
    <w:name w:val="页脚 字符26"/>
    <w:uiPriority w:val="99"/>
    <w:unhideWhenUsed/>
    <w:rsid w:val="00A85BDB"/>
    <w:rPr>
      <w:rFonts w:ascii="仿宋" w:eastAsia="仿宋"/>
      <w:sz w:val="18"/>
    </w:rPr>
  </w:style>
  <w:style w:type="character" w:customStyle="1" w:styleId="250">
    <w:name w:val="页脚 字符25"/>
    <w:uiPriority w:val="99"/>
    <w:unhideWhenUsed/>
    <w:rsid w:val="00A85BDB"/>
    <w:rPr>
      <w:rFonts w:ascii="仿宋" w:eastAsia="仿宋"/>
      <w:sz w:val="18"/>
    </w:rPr>
  </w:style>
  <w:style w:type="character" w:customStyle="1" w:styleId="240">
    <w:name w:val="页脚 字符24"/>
    <w:uiPriority w:val="99"/>
    <w:unhideWhenUsed/>
    <w:rsid w:val="00A85BDB"/>
    <w:rPr>
      <w:rFonts w:ascii="仿宋" w:eastAsia="仿宋"/>
      <w:sz w:val="18"/>
    </w:rPr>
  </w:style>
  <w:style w:type="character" w:customStyle="1" w:styleId="230">
    <w:name w:val="页脚 字符23"/>
    <w:uiPriority w:val="99"/>
    <w:unhideWhenUsed/>
    <w:rsid w:val="00A85BDB"/>
    <w:rPr>
      <w:rFonts w:ascii="仿宋" w:eastAsia="仿宋"/>
      <w:sz w:val="18"/>
    </w:rPr>
  </w:style>
  <w:style w:type="character" w:customStyle="1" w:styleId="220">
    <w:name w:val="页脚 字符22"/>
    <w:uiPriority w:val="99"/>
    <w:unhideWhenUsed/>
    <w:rsid w:val="00A85BDB"/>
    <w:rPr>
      <w:rFonts w:ascii="仿宋" w:eastAsia="仿宋"/>
      <w:sz w:val="18"/>
    </w:rPr>
  </w:style>
  <w:style w:type="character" w:customStyle="1" w:styleId="216">
    <w:name w:val="页脚 字符21"/>
    <w:uiPriority w:val="99"/>
    <w:unhideWhenUsed/>
    <w:rsid w:val="00A85BDB"/>
    <w:rPr>
      <w:rFonts w:ascii="仿宋" w:eastAsia="仿宋"/>
      <w:sz w:val="18"/>
    </w:rPr>
  </w:style>
  <w:style w:type="character" w:customStyle="1" w:styleId="1140">
    <w:name w:val="纯文本 字符114"/>
    <w:basedOn w:val="a0"/>
    <w:uiPriority w:val="99"/>
    <w:unhideWhenUsed/>
    <w:rsid w:val="00A85BDB"/>
    <w:rPr>
      <w:rFonts w:ascii="宋体" w:hAnsi="Courier New" w:cs="Courier New"/>
      <w:sz w:val="21"/>
      <w:szCs w:val="21"/>
    </w:rPr>
  </w:style>
  <w:style w:type="character" w:customStyle="1" w:styleId="1130">
    <w:name w:val="纯文本 字符113"/>
    <w:basedOn w:val="a0"/>
    <w:uiPriority w:val="99"/>
    <w:unhideWhenUsed/>
    <w:rsid w:val="00A85BDB"/>
    <w:rPr>
      <w:rFonts w:ascii="宋体" w:hAnsi="Courier New" w:cs="Courier New"/>
      <w:sz w:val="21"/>
      <w:szCs w:val="21"/>
    </w:rPr>
  </w:style>
  <w:style w:type="character" w:customStyle="1" w:styleId="1100">
    <w:name w:val="纯文本 字符110"/>
    <w:basedOn w:val="a0"/>
    <w:uiPriority w:val="99"/>
    <w:unhideWhenUsed/>
    <w:rsid w:val="00A85BDB"/>
    <w:rPr>
      <w:rFonts w:ascii="宋体" w:hAnsi="Courier New" w:cs="Courier New"/>
      <w:sz w:val="21"/>
      <w:szCs w:val="21"/>
    </w:rPr>
  </w:style>
  <w:style w:type="character" w:customStyle="1" w:styleId="19">
    <w:name w:val="纯文本 字符19"/>
    <w:basedOn w:val="a0"/>
    <w:uiPriority w:val="99"/>
    <w:unhideWhenUsed/>
    <w:rsid w:val="00A85BDB"/>
    <w:rPr>
      <w:rFonts w:ascii="宋体" w:hAnsi="Courier New" w:cs="Courier New"/>
      <w:sz w:val="21"/>
      <w:szCs w:val="21"/>
    </w:rPr>
  </w:style>
  <w:style w:type="character" w:customStyle="1" w:styleId="18">
    <w:name w:val="纯文本 字符18"/>
    <w:uiPriority w:val="99"/>
    <w:unhideWhenUsed/>
    <w:rsid w:val="00A85BDB"/>
    <w:rPr>
      <w:rFonts w:ascii="宋体" w:hAnsi="Courier New"/>
    </w:rPr>
  </w:style>
  <w:style w:type="character" w:customStyle="1" w:styleId="170">
    <w:name w:val="纯文本 字符17"/>
    <w:uiPriority w:val="99"/>
    <w:unhideWhenUsed/>
    <w:rsid w:val="00A85BDB"/>
    <w:rPr>
      <w:rFonts w:ascii="宋体" w:hAnsi="Courier New"/>
    </w:rPr>
  </w:style>
  <w:style w:type="character" w:customStyle="1" w:styleId="160">
    <w:name w:val="纯文本 字符16"/>
    <w:uiPriority w:val="99"/>
    <w:unhideWhenUsed/>
    <w:rsid w:val="00A85BDB"/>
    <w:rPr>
      <w:rFonts w:ascii="宋体" w:hAnsi="Courier New"/>
    </w:rPr>
  </w:style>
  <w:style w:type="character" w:customStyle="1" w:styleId="150">
    <w:name w:val="纯文本 字符15"/>
    <w:uiPriority w:val="99"/>
    <w:unhideWhenUsed/>
    <w:rsid w:val="00A85BDB"/>
    <w:rPr>
      <w:rFonts w:ascii="宋体" w:hAnsi="Courier New"/>
    </w:rPr>
  </w:style>
  <w:style w:type="character" w:customStyle="1" w:styleId="133">
    <w:name w:val="纯文本 字符13"/>
    <w:uiPriority w:val="99"/>
    <w:unhideWhenUsed/>
    <w:rsid w:val="00A85BDB"/>
    <w:rPr>
      <w:rFonts w:ascii="宋体" w:hAnsi="Courier New"/>
    </w:rPr>
  </w:style>
  <w:style w:type="character" w:customStyle="1" w:styleId="122">
    <w:name w:val="纯文本 字符12"/>
    <w:uiPriority w:val="99"/>
    <w:unhideWhenUsed/>
    <w:rsid w:val="00A85BDB"/>
    <w:rPr>
      <w:rFonts w:ascii="宋体" w:hAnsi="Courier New"/>
    </w:rPr>
  </w:style>
  <w:style w:type="character" w:customStyle="1" w:styleId="116">
    <w:name w:val="纯文本 字符11"/>
    <w:uiPriority w:val="99"/>
    <w:unhideWhenUsed/>
    <w:rsid w:val="00A85BDB"/>
    <w:rPr>
      <w:rFonts w:ascii="宋体" w:hAnsi="Courier New"/>
      <w:sz w:val="21"/>
    </w:rPr>
  </w:style>
  <w:style w:type="character" w:customStyle="1" w:styleId="2140">
    <w:name w:val="正文文本 字符214"/>
    <w:basedOn w:val="a0"/>
    <w:uiPriority w:val="99"/>
    <w:unhideWhenUsed/>
    <w:rsid w:val="00A85BDB"/>
    <w:rPr>
      <w:rFonts w:ascii="仿宋" w:eastAsia="仿宋" w:cs="仿宋"/>
      <w:sz w:val="22"/>
      <w:szCs w:val="22"/>
    </w:rPr>
  </w:style>
  <w:style w:type="character" w:customStyle="1" w:styleId="2130">
    <w:name w:val="正文文本 字符213"/>
    <w:basedOn w:val="a0"/>
    <w:uiPriority w:val="99"/>
    <w:unhideWhenUsed/>
    <w:rsid w:val="00A85BDB"/>
    <w:rPr>
      <w:rFonts w:ascii="仿宋" w:eastAsia="仿宋" w:cs="仿宋"/>
      <w:sz w:val="22"/>
      <w:szCs w:val="22"/>
    </w:rPr>
  </w:style>
  <w:style w:type="character" w:customStyle="1" w:styleId="2120">
    <w:name w:val="正文文本 字符212"/>
    <w:basedOn w:val="a0"/>
    <w:uiPriority w:val="99"/>
    <w:unhideWhenUsed/>
    <w:rsid w:val="00A85BDB"/>
    <w:rPr>
      <w:rFonts w:ascii="仿宋" w:eastAsia="仿宋" w:cs="仿宋"/>
      <w:sz w:val="22"/>
      <w:szCs w:val="22"/>
    </w:rPr>
  </w:style>
  <w:style w:type="character" w:customStyle="1" w:styleId="2100">
    <w:name w:val="正文文本 字符210"/>
    <w:basedOn w:val="a0"/>
    <w:uiPriority w:val="99"/>
    <w:unhideWhenUsed/>
    <w:rsid w:val="00A85BDB"/>
    <w:rPr>
      <w:rFonts w:ascii="仿宋" w:eastAsia="仿宋" w:cs="仿宋"/>
      <w:sz w:val="22"/>
      <w:szCs w:val="22"/>
    </w:rPr>
  </w:style>
  <w:style w:type="character" w:customStyle="1" w:styleId="290">
    <w:name w:val="正文文本 字符29"/>
    <w:basedOn w:val="a0"/>
    <w:uiPriority w:val="99"/>
    <w:unhideWhenUsed/>
    <w:rsid w:val="00A85BDB"/>
    <w:rPr>
      <w:rFonts w:ascii="仿宋" w:eastAsia="仿宋" w:cs="仿宋"/>
      <w:sz w:val="22"/>
      <w:szCs w:val="22"/>
    </w:rPr>
  </w:style>
  <w:style w:type="character" w:customStyle="1" w:styleId="260">
    <w:name w:val="正文文本 字符26"/>
    <w:uiPriority w:val="99"/>
    <w:unhideWhenUsed/>
    <w:rsid w:val="00A85BDB"/>
    <w:rPr>
      <w:rFonts w:ascii="仿宋" w:eastAsia="仿宋"/>
      <w:sz w:val="22"/>
    </w:rPr>
  </w:style>
  <w:style w:type="character" w:customStyle="1" w:styleId="251">
    <w:name w:val="正文文本 字符25"/>
    <w:uiPriority w:val="99"/>
    <w:unhideWhenUsed/>
    <w:rsid w:val="00A85BDB"/>
    <w:rPr>
      <w:rFonts w:ascii="仿宋" w:eastAsia="仿宋"/>
      <w:sz w:val="22"/>
    </w:rPr>
  </w:style>
  <w:style w:type="character" w:customStyle="1" w:styleId="221">
    <w:name w:val="正文文本 字符22"/>
    <w:uiPriority w:val="99"/>
    <w:unhideWhenUsed/>
    <w:rsid w:val="00A85BDB"/>
    <w:rPr>
      <w:rFonts w:ascii="仿宋" w:eastAsia="仿宋"/>
      <w:sz w:val="22"/>
    </w:rPr>
  </w:style>
  <w:style w:type="character" w:customStyle="1" w:styleId="217">
    <w:name w:val="正文文本 字符21"/>
    <w:uiPriority w:val="99"/>
    <w:unhideWhenUsed/>
    <w:rsid w:val="00A85BDB"/>
    <w:rPr>
      <w:rFonts w:ascii="仿宋" w:eastAsia="仿宋"/>
      <w:sz w:val="22"/>
    </w:rPr>
  </w:style>
  <w:style w:type="character" w:customStyle="1" w:styleId="ad">
    <w:name w:val="标题 字符"/>
    <w:basedOn w:val="a0"/>
    <w:link w:val="ae"/>
    <w:uiPriority w:val="10"/>
    <w:unhideWhenUsed/>
    <w:locked/>
    <w:rsid w:val="00A85BDB"/>
    <w:rPr>
      <w:rFonts w:eastAsia="等线 Light" w:cs="等线 Light"/>
      <w:b/>
      <w:sz w:val="32"/>
      <w:szCs w:val="32"/>
    </w:rPr>
  </w:style>
  <w:style w:type="character" w:customStyle="1" w:styleId="af">
    <w:name w:val="日期 字符"/>
    <w:basedOn w:val="a0"/>
    <w:link w:val="af0"/>
    <w:uiPriority w:val="99"/>
    <w:unhideWhenUsed/>
    <w:locked/>
    <w:rsid w:val="00A85BDB"/>
    <w:rPr>
      <w:rFonts w:ascii="仿宋" w:eastAsia="仿宋" w:cs="仿宋"/>
      <w:sz w:val="22"/>
    </w:rPr>
  </w:style>
  <w:style w:type="character" w:customStyle="1" w:styleId="31">
    <w:name w:val="页眉 字符3"/>
    <w:basedOn w:val="a0"/>
    <w:uiPriority w:val="99"/>
    <w:semiHidden/>
    <w:rsid w:val="00A85BDB"/>
    <w:rPr>
      <w:rFonts w:ascii="仿宋" w:eastAsia="仿宋" w:cs="仿宋"/>
      <w:kern w:val="0"/>
      <w:sz w:val="18"/>
      <w:szCs w:val="18"/>
    </w:rPr>
  </w:style>
  <w:style w:type="character" w:customStyle="1" w:styleId="315">
    <w:name w:val="页眉 字符315"/>
    <w:basedOn w:val="a0"/>
    <w:uiPriority w:val="99"/>
    <w:semiHidden/>
    <w:rsid w:val="00A85BDB"/>
    <w:rPr>
      <w:rFonts w:ascii="仿宋" w:eastAsia="仿宋" w:cs="仿宋"/>
      <w:kern w:val="0"/>
      <w:sz w:val="18"/>
      <w:szCs w:val="18"/>
    </w:rPr>
  </w:style>
  <w:style w:type="character" w:customStyle="1" w:styleId="314">
    <w:name w:val="页眉 字符314"/>
    <w:basedOn w:val="a0"/>
    <w:uiPriority w:val="99"/>
    <w:semiHidden/>
    <w:rsid w:val="00A85BDB"/>
    <w:rPr>
      <w:rFonts w:ascii="仿宋" w:eastAsia="仿宋" w:cs="仿宋"/>
      <w:kern w:val="0"/>
      <w:sz w:val="18"/>
      <w:szCs w:val="18"/>
    </w:rPr>
  </w:style>
  <w:style w:type="character" w:customStyle="1" w:styleId="313">
    <w:name w:val="页眉 字符313"/>
    <w:basedOn w:val="a0"/>
    <w:uiPriority w:val="99"/>
    <w:semiHidden/>
    <w:rsid w:val="00A85BDB"/>
    <w:rPr>
      <w:rFonts w:ascii="仿宋" w:eastAsia="仿宋" w:cs="仿宋"/>
      <w:kern w:val="0"/>
      <w:sz w:val="18"/>
      <w:szCs w:val="18"/>
    </w:rPr>
  </w:style>
  <w:style w:type="character" w:customStyle="1" w:styleId="312">
    <w:name w:val="页眉 字符312"/>
    <w:basedOn w:val="a0"/>
    <w:uiPriority w:val="99"/>
    <w:semiHidden/>
    <w:rsid w:val="00A85BDB"/>
    <w:rPr>
      <w:rFonts w:ascii="仿宋" w:eastAsia="仿宋" w:cs="仿宋"/>
      <w:kern w:val="0"/>
      <w:sz w:val="18"/>
      <w:szCs w:val="18"/>
    </w:rPr>
  </w:style>
  <w:style w:type="character" w:customStyle="1" w:styleId="311">
    <w:name w:val="页眉 字符311"/>
    <w:basedOn w:val="a0"/>
    <w:uiPriority w:val="99"/>
    <w:semiHidden/>
    <w:rsid w:val="00A85BDB"/>
    <w:rPr>
      <w:rFonts w:ascii="仿宋" w:eastAsia="仿宋" w:cs="仿宋"/>
      <w:kern w:val="0"/>
      <w:sz w:val="18"/>
      <w:szCs w:val="18"/>
    </w:rPr>
  </w:style>
  <w:style w:type="character" w:customStyle="1" w:styleId="310">
    <w:name w:val="页眉 字符310"/>
    <w:basedOn w:val="a0"/>
    <w:uiPriority w:val="99"/>
    <w:semiHidden/>
    <w:rsid w:val="00A85BDB"/>
    <w:rPr>
      <w:rFonts w:ascii="仿宋" w:eastAsia="仿宋" w:cs="仿宋"/>
      <w:kern w:val="0"/>
      <w:sz w:val="18"/>
      <w:szCs w:val="18"/>
    </w:rPr>
  </w:style>
  <w:style w:type="character" w:customStyle="1" w:styleId="39">
    <w:name w:val="页眉 字符39"/>
    <w:basedOn w:val="a0"/>
    <w:uiPriority w:val="99"/>
    <w:semiHidden/>
    <w:rsid w:val="00A85BDB"/>
    <w:rPr>
      <w:rFonts w:ascii="仿宋" w:eastAsia="仿宋" w:cs="仿宋"/>
      <w:kern w:val="0"/>
      <w:sz w:val="18"/>
      <w:szCs w:val="18"/>
    </w:rPr>
  </w:style>
  <w:style w:type="character" w:customStyle="1" w:styleId="38">
    <w:name w:val="页眉 字符38"/>
    <w:basedOn w:val="a0"/>
    <w:uiPriority w:val="99"/>
    <w:semiHidden/>
    <w:rsid w:val="00A85BDB"/>
    <w:rPr>
      <w:rFonts w:ascii="仿宋" w:eastAsia="仿宋" w:cs="仿宋"/>
      <w:kern w:val="0"/>
      <w:sz w:val="18"/>
      <w:szCs w:val="18"/>
    </w:rPr>
  </w:style>
  <w:style w:type="character" w:customStyle="1" w:styleId="37">
    <w:name w:val="页眉 字符37"/>
    <w:basedOn w:val="a0"/>
    <w:uiPriority w:val="99"/>
    <w:semiHidden/>
    <w:rsid w:val="00A85BDB"/>
    <w:rPr>
      <w:rFonts w:ascii="仿宋" w:eastAsia="仿宋" w:cs="仿宋"/>
      <w:kern w:val="0"/>
      <w:sz w:val="18"/>
      <w:szCs w:val="18"/>
    </w:rPr>
  </w:style>
  <w:style w:type="character" w:customStyle="1" w:styleId="36">
    <w:name w:val="页眉 字符36"/>
    <w:basedOn w:val="a0"/>
    <w:uiPriority w:val="99"/>
    <w:semiHidden/>
    <w:rsid w:val="00A85BDB"/>
    <w:rPr>
      <w:rFonts w:ascii="仿宋" w:eastAsia="仿宋" w:cs="仿宋"/>
      <w:kern w:val="0"/>
      <w:sz w:val="18"/>
      <w:szCs w:val="18"/>
    </w:rPr>
  </w:style>
  <w:style w:type="character" w:customStyle="1" w:styleId="35">
    <w:name w:val="页眉 字符35"/>
    <w:basedOn w:val="a0"/>
    <w:uiPriority w:val="99"/>
    <w:semiHidden/>
    <w:rsid w:val="00A85BDB"/>
    <w:rPr>
      <w:rFonts w:ascii="仿宋" w:eastAsia="仿宋" w:cs="仿宋"/>
      <w:kern w:val="0"/>
      <w:sz w:val="18"/>
      <w:szCs w:val="18"/>
    </w:rPr>
  </w:style>
  <w:style w:type="character" w:customStyle="1" w:styleId="34">
    <w:name w:val="页眉 字符34"/>
    <w:basedOn w:val="a0"/>
    <w:uiPriority w:val="99"/>
    <w:semiHidden/>
    <w:rsid w:val="00A85BDB"/>
    <w:rPr>
      <w:rFonts w:ascii="仿宋" w:eastAsia="仿宋" w:cs="仿宋"/>
      <w:kern w:val="0"/>
      <w:sz w:val="18"/>
      <w:szCs w:val="18"/>
    </w:rPr>
  </w:style>
  <w:style w:type="character" w:customStyle="1" w:styleId="33">
    <w:name w:val="页眉 字符33"/>
    <w:basedOn w:val="a0"/>
    <w:uiPriority w:val="99"/>
    <w:semiHidden/>
    <w:rsid w:val="00A85BDB"/>
    <w:rPr>
      <w:rFonts w:ascii="仿宋" w:eastAsia="仿宋" w:cs="仿宋"/>
      <w:kern w:val="0"/>
      <w:sz w:val="18"/>
      <w:szCs w:val="18"/>
    </w:rPr>
  </w:style>
  <w:style w:type="character" w:customStyle="1" w:styleId="32">
    <w:name w:val="页眉 字符32"/>
    <w:basedOn w:val="a0"/>
    <w:uiPriority w:val="99"/>
    <w:semiHidden/>
    <w:rsid w:val="00A85BDB"/>
    <w:rPr>
      <w:rFonts w:ascii="仿宋" w:eastAsia="仿宋" w:cs="仿宋"/>
      <w:kern w:val="0"/>
      <w:sz w:val="18"/>
      <w:szCs w:val="18"/>
    </w:rPr>
  </w:style>
  <w:style w:type="character" w:customStyle="1" w:styleId="316">
    <w:name w:val="页眉 字符31"/>
    <w:basedOn w:val="a0"/>
    <w:uiPriority w:val="99"/>
    <w:semiHidden/>
    <w:rsid w:val="00A85BDB"/>
    <w:rPr>
      <w:rFonts w:ascii="仿宋" w:eastAsia="仿宋" w:cs="仿宋"/>
      <w:kern w:val="0"/>
      <w:sz w:val="18"/>
      <w:szCs w:val="18"/>
    </w:rPr>
  </w:style>
  <w:style w:type="paragraph" w:styleId="ac">
    <w:name w:val="Body Text"/>
    <w:basedOn w:val="a"/>
    <w:link w:val="ab"/>
    <w:uiPriority w:val="99"/>
    <w:unhideWhenUsed/>
    <w:qFormat/>
    <w:rsid w:val="00A85BDB"/>
    <w:pPr>
      <w:autoSpaceDE w:val="0"/>
      <w:autoSpaceDN w:val="0"/>
      <w:adjustRightInd w:val="0"/>
      <w:ind w:left="360" w:firstLine="559"/>
      <w:jc w:val="left"/>
    </w:pPr>
    <w:rPr>
      <w:rFonts w:ascii="仿宋" w:eastAsia="仿宋"/>
      <w:sz w:val="22"/>
    </w:rPr>
  </w:style>
  <w:style w:type="character" w:customStyle="1" w:styleId="3a">
    <w:name w:val="正文文本 字符3"/>
    <w:basedOn w:val="a0"/>
    <w:uiPriority w:val="99"/>
    <w:semiHidden/>
    <w:rsid w:val="00A85BDB"/>
  </w:style>
  <w:style w:type="character" w:customStyle="1" w:styleId="3150">
    <w:name w:val="正文文本 字符315"/>
    <w:basedOn w:val="a0"/>
    <w:uiPriority w:val="99"/>
    <w:semiHidden/>
    <w:rsid w:val="00A85BDB"/>
    <w:rPr>
      <w:rFonts w:ascii="仿宋" w:eastAsia="仿宋" w:cs="仿宋"/>
      <w:kern w:val="0"/>
      <w:sz w:val="22"/>
      <w:szCs w:val="22"/>
    </w:rPr>
  </w:style>
  <w:style w:type="character" w:customStyle="1" w:styleId="3140">
    <w:name w:val="正文文本 字符314"/>
    <w:basedOn w:val="a0"/>
    <w:uiPriority w:val="99"/>
    <w:semiHidden/>
    <w:rsid w:val="00A85BDB"/>
    <w:rPr>
      <w:rFonts w:ascii="仿宋" w:eastAsia="仿宋" w:cs="仿宋"/>
      <w:kern w:val="0"/>
      <w:sz w:val="22"/>
      <w:szCs w:val="22"/>
    </w:rPr>
  </w:style>
  <w:style w:type="character" w:customStyle="1" w:styleId="3130">
    <w:name w:val="正文文本 字符313"/>
    <w:basedOn w:val="a0"/>
    <w:uiPriority w:val="99"/>
    <w:semiHidden/>
    <w:rsid w:val="00A85BDB"/>
    <w:rPr>
      <w:rFonts w:ascii="仿宋" w:eastAsia="仿宋" w:cs="仿宋"/>
      <w:kern w:val="0"/>
      <w:sz w:val="22"/>
      <w:szCs w:val="22"/>
    </w:rPr>
  </w:style>
  <w:style w:type="character" w:customStyle="1" w:styleId="3120">
    <w:name w:val="正文文本 字符312"/>
    <w:basedOn w:val="a0"/>
    <w:uiPriority w:val="99"/>
    <w:semiHidden/>
    <w:rsid w:val="00A85BDB"/>
    <w:rPr>
      <w:rFonts w:ascii="仿宋" w:eastAsia="仿宋" w:cs="仿宋"/>
      <w:kern w:val="0"/>
      <w:sz w:val="22"/>
      <w:szCs w:val="22"/>
    </w:rPr>
  </w:style>
  <w:style w:type="character" w:customStyle="1" w:styleId="3110">
    <w:name w:val="正文文本 字符311"/>
    <w:basedOn w:val="a0"/>
    <w:uiPriority w:val="99"/>
    <w:semiHidden/>
    <w:rsid w:val="00A85BDB"/>
    <w:rPr>
      <w:rFonts w:ascii="仿宋" w:eastAsia="仿宋" w:cs="仿宋"/>
      <w:kern w:val="0"/>
      <w:sz w:val="22"/>
      <w:szCs w:val="22"/>
    </w:rPr>
  </w:style>
  <w:style w:type="character" w:customStyle="1" w:styleId="3100">
    <w:name w:val="正文文本 字符310"/>
    <w:basedOn w:val="a0"/>
    <w:uiPriority w:val="99"/>
    <w:semiHidden/>
    <w:rsid w:val="00A85BDB"/>
    <w:rPr>
      <w:rFonts w:ascii="仿宋" w:eastAsia="仿宋" w:cs="仿宋"/>
      <w:kern w:val="0"/>
      <w:sz w:val="22"/>
      <w:szCs w:val="22"/>
    </w:rPr>
  </w:style>
  <w:style w:type="character" w:customStyle="1" w:styleId="390">
    <w:name w:val="正文文本 字符39"/>
    <w:basedOn w:val="a0"/>
    <w:uiPriority w:val="99"/>
    <w:semiHidden/>
    <w:rsid w:val="00A85BDB"/>
    <w:rPr>
      <w:rFonts w:ascii="仿宋" w:eastAsia="仿宋" w:cs="仿宋"/>
      <w:kern w:val="0"/>
      <w:sz w:val="22"/>
      <w:szCs w:val="22"/>
    </w:rPr>
  </w:style>
  <w:style w:type="character" w:customStyle="1" w:styleId="380">
    <w:name w:val="正文文本 字符38"/>
    <w:basedOn w:val="a0"/>
    <w:uiPriority w:val="99"/>
    <w:semiHidden/>
    <w:rsid w:val="00A85BDB"/>
    <w:rPr>
      <w:rFonts w:ascii="仿宋" w:eastAsia="仿宋" w:cs="仿宋"/>
      <w:kern w:val="0"/>
      <w:sz w:val="22"/>
      <w:szCs w:val="22"/>
    </w:rPr>
  </w:style>
  <w:style w:type="character" w:customStyle="1" w:styleId="370">
    <w:name w:val="正文文本 字符37"/>
    <w:basedOn w:val="a0"/>
    <w:uiPriority w:val="99"/>
    <w:semiHidden/>
    <w:rsid w:val="00A85BDB"/>
    <w:rPr>
      <w:rFonts w:ascii="仿宋" w:eastAsia="仿宋" w:cs="仿宋"/>
      <w:kern w:val="0"/>
      <w:sz w:val="22"/>
      <w:szCs w:val="22"/>
    </w:rPr>
  </w:style>
  <w:style w:type="character" w:customStyle="1" w:styleId="360">
    <w:name w:val="正文文本 字符36"/>
    <w:basedOn w:val="a0"/>
    <w:uiPriority w:val="99"/>
    <w:semiHidden/>
    <w:rsid w:val="00A85BDB"/>
    <w:rPr>
      <w:rFonts w:ascii="仿宋" w:eastAsia="仿宋" w:cs="仿宋"/>
      <w:kern w:val="0"/>
      <w:sz w:val="22"/>
      <w:szCs w:val="22"/>
    </w:rPr>
  </w:style>
  <w:style w:type="character" w:customStyle="1" w:styleId="350">
    <w:name w:val="正文文本 字符35"/>
    <w:basedOn w:val="a0"/>
    <w:uiPriority w:val="99"/>
    <w:semiHidden/>
    <w:rsid w:val="00A85BDB"/>
    <w:rPr>
      <w:rFonts w:ascii="仿宋" w:eastAsia="仿宋" w:cs="仿宋"/>
      <w:kern w:val="0"/>
      <w:sz w:val="22"/>
      <w:szCs w:val="22"/>
    </w:rPr>
  </w:style>
  <w:style w:type="character" w:customStyle="1" w:styleId="340">
    <w:name w:val="正文文本 字符34"/>
    <w:basedOn w:val="a0"/>
    <w:uiPriority w:val="99"/>
    <w:semiHidden/>
    <w:rsid w:val="00A85BDB"/>
    <w:rPr>
      <w:rFonts w:ascii="仿宋" w:eastAsia="仿宋" w:cs="仿宋"/>
      <w:kern w:val="0"/>
      <w:sz w:val="22"/>
      <w:szCs w:val="22"/>
    </w:rPr>
  </w:style>
  <w:style w:type="character" w:customStyle="1" w:styleId="330">
    <w:name w:val="正文文本 字符33"/>
    <w:basedOn w:val="a0"/>
    <w:uiPriority w:val="99"/>
    <w:semiHidden/>
    <w:rsid w:val="00A85BDB"/>
    <w:rPr>
      <w:rFonts w:ascii="仿宋" w:eastAsia="仿宋" w:cs="仿宋"/>
      <w:kern w:val="0"/>
      <w:sz w:val="22"/>
      <w:szCs w:val="22"/>
    </w:rPr>
  </w:style>
  <w:style w:type="character" w:customStyle="1" w:styleId="320">
    <w:name w:val="正文文本 字符32"/>
    <w:basedOn w:val="a0"/>
    <w:uiPriority w:val="99"/>
    <w:semiHidden/>
    <w:rsid w:val="00A85BDB"/>
    <w:rPr>
      <w:rFonts w:ascii="仿宋" w:eastAsia="仿宋" w:cs="仿宋"/>
      <w:kern w:val="0"/>
      <w:sz w:val="22"/>
      <w:szCs w:val="22"/>
    </w:rPr>
  </w:style>
  <w:style w:type="character" w:customStyle="1" w:styleId="317">
    <w:name w:val="正文文本 字符31"/>
    <w:basedOn w:val="a0"/>
    <w:uiPriority w:val="99"/>
    <w:semiHidden/>
    <w:rsid w:val="00A85BDB"/>
    <w:rPr>
      <w:rFonts w:ascii="仿宋" w:eastAsia="仿宋" w:cs="仿宋"/>
      <w:kern w:val="0"/>
      <w:sz w:val="22"/>
    </w:rPr>
  </w:style>
  <w:style w:type="paragraph" w:styleId="aa">
    <w:name w:val="Plain Text"/>
    <w:basedOn w:val="a"/>
    <w:link w:val="a9"/>
    <w:uiPriority w:val="99"/>
    <w:unhideWhenUsed/>
    <w:qFormat/>
    <w:rsid w:val="00A85BDB"/>
    <w:pPr>
      <w:autoSpaceDE w:val="0"/>
      <w:autoSpaceDN w:val="0"/>
      <w:adjustRightInd w:val="0"/>
      <w:jc w:val="left"/>
    </w:pPr>
    <w:rPr>
      <w:rFonts w:ascii="宋体" w:hAnsi="Courier New"/>
    </w:rPr>
  </w:style>
  <w:style w:type="character" w:customStyle="1" w:styleId="2a">
    <w:name w:val="纯文本 字符2"/>
    <w:basedOn w:val="a0"/>
    <w:uiPriority w:val="99"/>
    <w:semiHidden/>
    <w:rsid w:val="00A85BDB"/>
    <w:rPr>
      <w:rFonts w:asciiTheme="minorEastAsia" w:hAnsi="Courier New" w:cs="Courier New"/>
    </w:rPr>
  </w:style>
  <w:style w:type="character" w:customStyle="1" w:styleId="2151">
    <w:name w:val="纯文本 字符215"/>
    <w:basedOn w:val="a0"/>
    <w:uiPriority w:val="99"/>
    <w:semiHidden/>
    <w:rsid w:val="00A85BDB"/>
    <w:rPr>
      <w:rFonts w:ascii="宋体" w:hAnsi="Courier New" w:cs="Courier New"/>
      <w:kern w:val="0"/>
    </w:rPr>
  </w:style>
  <w:style w:type="character" w:customStyle="1" w:styleId="2141">
    <w:name w:val="纯文本 字符214"/>
    <w:basedOn w:val="a0"/>
    <w:uiPriority w:val="99"/>
    <w:semiHidden/>
    <w:rsid w:val="00A85BDB"/>
    <w:rPr>
      <w:rFonts w:ascii="宋体" w:hAnsi="Courier New" w:cs="Courier New"/>
      <w:kern w:val="0"/>
    </w:rPr>
  </w:style>
  <w:style w:type="character" w:customStyle="1" w:styleId="2131">
    <w:name w:val="纯文本 字符213"/>
    <w:basedOn w:val="a0"/>
    <w:uiPriority w:val="99"/>
    <w:semiHidden/>
    <w:rsid w:val="00A85BDB"/>
    <w:rPr>
      <w:rFonts w:ascii="宋体" w:hAnsi="Courier New" w:cs="Courier New"/>
      <w:kern w:val="0"/>
    </w:rPr>
  </w:style>
  <w:style w:type="character" w:customStyle="1" w:styleId="2121">
    <w:name w:val="纯文本 字符212"/>
    <w:basedOn w:val="a0"/>
    <w:uiPriority w:val="99"/>
    <w:semiHidden/>
    <w:rsid w:val="00A85BDB"/>
    <w:rPr>
      <w:rFonts w:ascii="宋体" w:hAnsi="Courier New" w:cs="Courier New"/>
      <w:kern w:val="0"/>
    </w:rPr>
  </w:style>
  <w:style w:type="character" w:customStyle="1" w:styleId="2111">
    <w:name w:val="纯文本 字符211"/>
    <w:basedOn w:val="a0"/>
    <w:uiPriority w:val="99"/>
    <w:semiHidden/>
    <w:rsid w:val="00A85BDB"/>
    <w:rPr>
      <w:rFonts w:ascii="宋体" w:hAnsi="Courier New" w:cs="Courier New"/>
      <w:kern w:val="0"/>
    </w:rPr>
  </w:style>
  <w:style w:type="character" w:customStyle="1" w:styleId="2101">
    <w:name w:val="纯文本 字符210"/>
    <w:basedOn w:val="a0"/>
    <w:uiPriority w:val="99"/>
    <w:semiHidden/>
    <w:rsid w:val="00A85BDB"/>
    <w:rPr>
      <w:rFonts w:ascii="宋体" w:hAnsi="Courier New" w:cs="Courier New"/>
      <w:kern w:val="0"/>
    </w:rPr>
  </w:style>
  <w:style w:type="character" w:customStyle="1" w:styleId="291">
    <w:name w:val="纯文本 字符29"/>
    <w:basedOn w:val="a0"/>
    <w:uiPriority w:val="99"/>
    <w:semiHidden/>
    <w:rsid w:val="00A85BDB"/>
    <w:rPr>
      <w:rFonts w:ascii="宋体" w:hAnsi="Courier New" w:cs="Courier New"/>
      <w:kern w:val="0"/>
    </w:rPr>
  </w:style>
  <w:style w:type="character" w:customStyle="1" w:styleId="281">
    <w:name w:val="纯文本 字符28"/>
    <w:basedOn w:val="a0"/>
    <w:uiPriority w:val="99"/>
    <w:semiHidden/>
    <w:rsid w:val="00A85BDB"/>
    <w:rPr>
      <w:rFonts w:ascii="宋体" w:hAnsi="Courier New" w:cs="Courier New"/>
      <w:kern w:val="0"/>
    </w:rPr>
  </w:style>
  <w:style w:type="character" w:customStyle="1" w:styleId="271">
    <w:name w:val="纯文本 字符27"/>
    <w:basedOn w:val="a0"/>
    <w:uiPriority w:val="99"/>
    <w:semiHidden/>
    <w:rsid w:val="00A85BDB"/>
    <w:rPr>
      <w:rFonts w:ascii="宋体" w:hAnsi="Courier New" w:cs="Courier New"/>
      <w:kern w:val="0"/>
    </w:rPr>
  </w:style>
  <w:style w:type="character" w:customStyle="1" w:styleId="261">
    <w:name w:val="纯文本 字符26"/>
    <w:basedOn w:val="a0"/>
    <w:uiPriority w:val="99"/>
    <w:semiHidden/>
    <w:rsid w:val="00A85BDB"/>
    <w:rPr>
      <w:rFonts w:ascii="宋体" w:hAnsi="Courier New" w:cs="Courier New"/>
      <w:kern w:val="0"/>
    </w:rPr>
  </w:style>
  <w:style w:type="character" w:customStyle="1" w:styleId="252">
    <w:name w:val="纯文本 字符25"/>
    <w:basedOn w:val="a0"/>
    <w:uiPriority w:val="99"/>
    <w:semiHidden/>
    <w:rsid w:val="00A85BDB"/>
    <w:rPr>
      <w:rFonts w:ascii="宋体" w:hAnsi="Courier New" w:cs="Courier New"/>
      <w:kern w:val="0"/>
    </w:rPr>
  </w:style>
  <w:style w:type="character" w:customStyle="1" w:styleId="241">
    <w:name w:val="纯文本 字符24"/>
    <w:basedOn w:val="a0"/>
    <w:uiPriority w:val="99"/>
    <w:semiHidden/>
    <w:rsid w:val="00A85BDB"/>
    <w:rPr>
      <w:rFonts w:ascii="宋体" w:hAnsi="Courier New" w:cs="Courier New"/>
      <w:kern w:val="0"/>
    </w:rPr>
  </w:style>
  <w:style w:type="character" w:customStyle="1" w:styleId="231">
    <w:name w:val="纯文本 字符23"/>
    <w:basedOn w:val="a0"/>
    <w:uiPriority w:val="99"/>
    <w:semiHidden/>
    <w:rsid w:val="00A85BDB"/>
    <w:rPr>
      <w:rFonts w:ascii="宋体" w:hAnsi="Courier New" w:cs="Courier New"/>
      <w:kern w:val="0"/>
    </w:rPr>
  </w:style>
  <w:style w:type="character" w:customStyle="1" w:styleId="222">
    <w:name w:val="纯文本 字符22"/>
    <w:basedOn w:val="a0"/>
    <w:uiPriority w:val="99"/>
    <w:semiHidden/>
    <w:rsid w:val="00A85BDB"/>
    <w:rPr>
      <w:rFonts w:ascii="宋体" w:hAnsi="Courier New" w:cs="Courier New"/>
      <w:kern w:val="0"/>
    </w:rPr>
  </w:style>
  <w:style w:type="character" w:customStyle="1" w:styleId="218">
    <w:name w:val="纯文本 字符21"/>
    <w:basedOn w:val="a0"/>
    <w:uiPriority w:val="99"/>
    <w:semiHidden/>
    <w:rsid w:val="00A85BDB"/>
    <w:rPr>
      <w:rFonts w:ascii="宋体" w:hAnsi="Courier New" w:cs="Courier New"/>
      <w:kern w:val="0"/>
      <w:sz w:val="21"/>
      <w:szCs w:val="21"/>
    </w:rPr>
  </w:style>
  <w:style w:type="paragraph" w:styleId="af0">
    <w:name w:val="Date"/>
    <w:basedOn w:val="a"/>
    <w:next w:val="a"/>
    <w:link w:val="af"/>
    <w:uiPriority w:val="99"/>
    <w:unhideWhenUsed/>
    <w:qFormat/>
    <w:rsid w:val="00A85BDB"/>
    <w:pPr>
      <w:autoSpaceDE w:val="0"/>
      <w:autoSpaceDN w:val="0"/>
      <w:adjustRightInd w:val="0"/>
      <w:ind w:leftChars="2500" w:left="100"/>
      <w:jc w:val="left"/>
    </w:pPr>
    <w:rPr>
      <w:rFonts w:ascii="仿宋" w:eastAsia="仿宋" w:cs="仿宋"/>
      <w:sz w:val="22"/>
    </w:rPr>
  </w:style>
  <w:style w:type="character" w:customStyle="1" w:styleId="1a">
    <w:name w:val="日期 字符1"/>
    <w:basedOn w:val="a0"/>
    <w:uiPriority w:val="99"/>
    <w:semiHidden/>
    <w:rsid w:val="00A85BDB"/>
  </w:style>
  <w:style w:type="character" w:customStyle="1" w:styleId="1150">
    <w:name w:val="日期 字符115"/>
    <w:basedOn w:val="a0"/>
    <w:uiPriority w:val="99"/>
    <w:semiHidden/>
    <w:rsid w:val="00A85BDB"/>
    <w:rPr>
      <w:rFonts w:ascii="仿宋" w:eastAsia="仿宋" w:cs="仿宋"/>
      <w:kern w:val="0"/>
      <w:sz w:val="22"/>
      <w:szCs w:val="22"/>
    </w:rPr>
  </w:style>
  <w:style w:type="character" w:customStyle="1" w:styleId="1141">
    <w:name w:val="日期 字符114"/>
    <w:basedOn w:val="a0"/>
    <w:uiPriority w:val="99"/>
    <w:semiHidden/>
    <w:rsid w:val="00A85BDB"/>
    <w:rPr>
      <w:rFonts w:ascii="仿宋" w:eastAsia="仿宋" w:cs="仿宋"/>
      <w:kern w:val="0"/>
      <w:sz w:val="22"/>
      <w:szCs w:val="22"/>
    </w:rPr>
  </w:style>
  <w:style w:type="character" w:customStyle="1" w:styleId="1131">
    <w:name w:val="日期 字符113"/>
    <w:basedOn w:val="a0"/>
    <w:uiPriority w:val="99"/>
    <w:semiHidden/>
    <w:rsid w:val="00A85BDB"/>
    <w:rPr>
      <w:rFonts w:ascii="仿宋" w:eastAsia="仿宋" w:cs="仿宋"/>
      <w:kern w:val="0"/>
      <w:sz w:val="22"/>
      <w:szCs w:val="22"/>
    </w:rPr>
  </w:style>
  <w:style w:type="character" w:customStyle="1" w:styleId="1120">
    <w:name w:val="日期 字符112"/>
    <w:basedOn w:val="a0"/>
    <w:uiPriority w:val="99"/>
    <w:semiHidden/>
    <w:rsid w:val="00A85BDB"/>
    <w:rPr>
      <w:rFonts w:ascii="仿宋" w:eastAsia="仿宋" w:cs="仿宋"/>
      <w:kern w:val="0"/>
      <w:sz w:val="22"/>
      <w:szCs w:val="22"/>
    </w:rPr>
  </w:style>
  <w:style w:type="character" w:customStyle="1" w:styleId="1110">
    <w:name w:val="日期 字符111"/>
    <w:basedOn w:val="a0"/>
    <w:uiPriority w:val="99"/>
    <w:semiHidden/>
    <w:rsid w:val="00A85BDB"/>
    <w:rPr>
      <w:rFonts w:ascii="仿宋" w:eastAsia="仿宋" w:cs="仿宋"/>
      <w:kern w:val="0"/>
      <w:sz w:val="22"/>
      <w:szCs w:val="22"/>
    </w:rPr>
  </w:style>
  <w:style w:type="character" w:customStyle="1" w:styleId="1101">
    <w:name w:val="日期 字符110"/>
    <w:basedOn w:val="a0"/>
    <w:uiPriority w:val="99"/>
    <w:semiHidden/>
    <w:rsid w:val="00A85BDB"/>
    <w:rPr>
      <w:rFonts w:ascii="仿宋" w:eastAsia="仿宋" w:cs="仿宋"/>
      <w:kern w:val="0"/>
      <w:sz w:val="22"/>
      <w:szCs w:val="22"/>
    </w:rPr>
  </w:style>
  <w:style w:type="character" w:customStyle="1" w:styleId="190">
    <w:name w:val="日期 字符19"/>
    <w:basedOn w:val="a0"/>
    <w:uiPriority w:val="99"/>
    <w:semiHidden/>
    <w:rsid w:val="00A85BDB"/>
    <w:rPr>
      <w:rFonts w:ascii="仿宋" w:eastAsia="仿宋" w:cs="仿宋"/>
      <w:kern w:val="0"/>
      <w:sz w:val="22"/>
      <w:szCs w:val="22"/>
    </w:rPr>
  </w:style>
  <w:style w:type="character" w:customStyle="1" w:styleId="180">
    <w:name w:val="日期 字符18"/>
    <w:basedOn w:val="a0"/>
    <w:uiPriority w:val="99"/>
    <w:semiHidden/>
    <w:rsid w:val="00A85BDB"/>
    <w:rPr>
      <w:rFonts w:ascii="仿宋" w:eastAsia="仿宋" w:cs="仿宋"/>
      <w:kern w:val="0"/>
      <w:sz w:val="22"/>
      <w:szCs w:val="22"/>
    </w:rPr>
  </w:style>
  <w:style w:type="character" w:customStyle="1" w:styleId="171">
    <w:name w:val="日期 字符17"/>
    <w:basedOn w:val="a0"/>
    <w:uiPriority w:val="99"/>
    <w:semiHidden/>
    <w:rsid w:val="00A85BDB"/>
    <w:rPr>
      <w:rFonts w:ascii="仿宋" w:eastAsia="仿宋" w:cs="仿宋"/>
      <w:kern w:val="0"/>
      <w:sz w:val="22"/>
      <w:szCs w:val="22"/>
    </w:rPr>
  </w:style>
  <w:style w:type="character" w:customStyle="1" w:styleId="161">
    <w:name w:val="日期 字符16"/>
    <w:basedOn w:val="a0"/>
    <w:uiPriority w:val="99"/>
    <w:semiHidden/>
    <w:rsid w:val="00A85BDB"/>
    <w:rPr>
      <w:rFonts w:ascii="仿宋" w:eastAsia="仿宋" w:cs="仿宋"/>
      <w:kern w:val="0"/>
      <w:sz w:val="22"/>
      <w:szCs w:val="22"/>
    </w:rPr>
  </w:style>
  <w:style w:type="character" w:customStyle="1" w:styleId="151">
    <w:name w:val="日期 字符15"/>
    <w:basedOn w:val="a0"/>
    <w:uiPriority w:val="99"/>
    <w:semiHidden/>
    <w:rsid w:val="00A85BDB"/>
    <w:rPr>
      <w:rFonts w:ascii="仿宋" w:eastAsia="仿宋" w:cs="仿宋"/>
      <w:kern w:val="0"/>
      <w:sz w:val="22"/>
      <w:szCs w:val="22"/>
    </w:rPr>
  </w:style>
  <w:style w:type="character" w:customStyle="1" w:styleId="143">
    <w:name w:val="日期 字符14"/>
    <w:basedOn w:val="a0"/>
    <w:uiPriority w:val="99"/>
    <w:semiHidden/>
    <w:rsid w:val="00A85BDB"/>
    <w:rPr>
      <w:rFonts w:ascii="仿宋" w:eastAsia="仿宋" w:cs="仿宋"/>
      <w:kern w:val="0"/>
      <w:sz w:val="22"/>
      <w:szCs w:val="22"/>
    </w:rPr>
  </w:style>
  <w:style w:type="character" w:customStyle="1" w:styleId="134">
    <w:name w:val="日期 字符13"/>
    <w:basedOn w:val="a0"/>
    <w:uiPriority w:val="99"/>
    <w:semiHidden/>
    <w:rsid w:val="00A85BDB"/>
    <w:rPr>
      <w:rFonts w:ascii="仿宋" w:eastAsia="仿宋" w:cs="仿宋"/>
      <w:kern w:val="0"/>
      <w:sz w:val="22"/>
      <w:szCs w:val="22"/>
    </w:rPr>
  </w:style>
  <w:style w:type="character" w:customStyle="1" w:styleId="123">
    <w:name w:val="日期 字符12"/>
    <w:basedOn w:val="a0"/>
    <w:uiPriority w:val="99"/>
    <w:semiHidden/>
    <w:rsid w:val="00A85BDB"/>
    <w:rPr>
      <w:rFonts w:ascii="仿宋" w:eastAsia="仿宋" w:cs="仿宋"/>
      <w:kern w:val="0"/>
      <w:sz w:val="22"/>
      <w:szCs w:val="22"/>
    </w:rPr>
  </w:style>
  <w:style w:type="character" w:customStyle="1" w:styleId="117">
    <w:name w:val="日期 字符11"/>
    <w:basedOn w:val="a0"/>
    <w:uiPriority w:val="99"/>
    <w:semiHidden/>
    <w:rsid w:val="00A85BDB"/>
    <w:rPr>
      <w:rFonts w:ascii="仿宋" w:eastAsia="仿宋" w:cs="仿宋"/>
      <w:kern w:val="0"/>
      <w:sz w:val="22"/>
    </w:rPr>
  </w:style>
  <w:style w:type="character" w:customStyle="1" w:styleId="3b">
    <w:name w:val="页脚 字符3"/>
    <w:basedOn w:val="a0"/>
    <w:uiPriority w:val="99"/>
    <w:semiHidden/>
    <w:rsid w:val="00A85BDB"/>
    <w:rPr>
      <w:rFonts w:ascii="仿宋" w:eastAsia="仿宋" w:cs="仿宋"/>
      <w:kern w:val="0"/>
      <w:sz w:val="18"/>
      <w:szCs w:val="18"/>
    </w:rPr>
  </w:style>
  <w:style w:type="character" w:customStyle="1" w:styleId="3151">
    <w:name w:val="页脚 字符315"/>
    <w:basedOn w:val="a0"/>
    <w:uiPriority w:val="99"/>
    <w:semiHidden/>
    <w:rsid w:val="00A85BDB"/>
    <w:rPr>
      <w:rFonts w:ascii="仿宋" w:eastAsia="仿宋" w:cs="仿宋"/>
      <w:kern w:val="0"/>
      <w:sz w:val="18"/>
      <w:szCs w:val="18"/>
    </w:rPr>
  </w:style>
  <w:style w:type="character" w:customStyle="1" w:styleId="3141">
    <w:name w:val="页脚 字符314"/>
    <w:basedOn w:val="a0"/>
    <w:uiPriority w:val="99"/>
    <w:semiHidden/>
    <w:rsid w:val="00A85BDB"/>
    <w:rPr>
      <w:rFonts w:ascii="仿宋" w:eastAsia="仿宋" w:cs="仿宋"/>
      <w:kern w:val="0"/>
      <w:sz w:val="18"/>
      <w:szCs w:val="18"/>
    </w:rPr>
  </w:style>
  <w:style w:type="character" w:customStyle="1" w:styleId="3131">
    <w:name w:val="页脚 字符313"/>
    <w:basedOn w:val="a0"/>
    <w:uiPriority w:val="99"/>
    <w:semiHidden/>
    <w:rsid w:val="00A85BDB"/>
    <w:rPr>
      <w:rFonts w:ascii="仿宋" w:eastAsia="仿宋" w:cs="仿宋"/>
      <w:kern w:val="0"/>
      <w:sz w:val="18"/>
      <w:szCs w:val="18"/>
    </w:rPr>
  </w:style>
  <w:style w:type="character" w:customStyle="1" w:styleId="3121">
    <w:name w:val="页脚 字符312"/>
    <w:basedOn w:val="a0"/>
    <w:uiPriority w:val="99"/>
    <w:semiHidden/>
    <w:rsid w:val="00A85BDB"/>
    <w:rPr>
      <w:rFonts w:ascii="仿宋" w:eastAsia="仿宋" w:cs="仿宋"/>
      <w:kern w:val="0"/>
      <w:sz w:val="18"/>
      <w:szCs w:val="18"/>
    </w:rPr>
  </w:style>
  <w:style w:type="character" w:customStyle="1" w:styleId="3111">
    <w:name w:val="页脚 字符311"/>
    <w:basedOn w:val="a0"/>
    <w:uiPriority w:val="99"/>
    <w:semiHidden/>
    <w:rsid w:val="00A85BDB"/>
    <w:rPr>
      <w:rFonts w:ascii="仿宋" w:eastAsia="仿宋" w:cs="仿宋"/>
      <w:kern w:val="0"/>
      <w:sz w:val="18"/>
      <w:szCs w:val="18"/>
    </w:rPr>
  </w:style>
  <w:style w:type="character" w:customStyle="1" w:styleId="3101">
    <w:name w:val="页脚 字符310"/>
    <w:basedOn w:val="a0"/>
    <w:uiPriority w:val="99"/>
    <w:semiHidden/>
    <w:rsid w:val="00A85BDB"/>
    <w:rPr>
      <w:rFonts w:ascii="仿宋" w:eastAsia="仿宋" w:cs="仿宋"/>
      <w:kern w:val="0"/>
      <w:sz w:val="18"/>
      <w:szCs w:val="18"/>
    </w:rPr>
  </w:style>
  <w:style w:type="character" w:customStyle="1" w:styleId="391">
    <w:name w:val="页脚 字符39"/>
    <w:basedOn w:val="a0"/>
    <w:uiPriority w:val="99"/>
    <w:semiHidden/>
    <w:rsid w:val="00A85BDB"/>
    <w:rPr>
      <w:rFonts w:ascii="仿宋" w:eastAsia="仿宋" w:cs="仿宋"/>
      <w:kern w:val="0"/>
      <w:sz w:val="18"/>
      <w:szCs w:val="18"/>
    </w:rPr>
  </w:style>
  <w:style w:type="character" w:customStyle="1" w:styleId="381">
    <w:name w:val="页脚 字符38"/>
    <w:basedOn w:val="a0"/>
    <w:uiPriority w:val="99"/>
    <w:semiHidden/>
    <w:rsid w:val="00A85BDB"/>
    <w:rPr>
      <w:rFonts w:ascii="仿宋" w:eastAsia="仿宋" w:cs="仿宋"/>
      <w:kern w:val="0"/>
      <w:sz w:val="18"/>
      <w:szCs w:val="18"/>
    </w:rPr>
  </w:style>
  <w:style w:type="character" w:customStyle="1" w:styleId="371">
    <w:name w:val="页脚 字符37"/>
    <w:basedOn w:val="a0"/>
    <w:uiPriority w:val="99"/>
    <w:semiHidden/>
    <w:rsid w:val="00A85BDB"/>
    <w:rPr>
      <w:rFonts w:ascii="仿宋" w:eastAsia="仿宋" w:cs="仿宋"/>
      <w:kern w:val="0"/>
      <w:sz w:val="18"/>
      <w:szCs w:val="18"/>
    </w:rPr>
  </w:style>
  <w:style w:type="character" w:customStyle="1" w:styleId="361">
    <w:name w:val="页脚 字符36"/>
    <w:basedOn w:val="a0"/>
    <w:uiPriority w:val="99"/>
    <w:semiHidden/>
    <w:rsid w:val="00A85BDB"/>
    <w:rPr>
      <w:rFonts w:ascii="仿宋" w:eastAsia="仿宋" w:cs="仿宋"/>
      <w:kern w:val="0"/>
      <w:sz w:val="18"/>
      <w:szCs w:val="18"/>
    </w:rPr>
  </w:style>
  <w:style w:type="character" w:customStyle="1" w:styleId="351">
    <w:name w:val="页脚 字符35"/>
    <w:basedOn w:val="a0"/>
    <w:uiPriority w:val="99"/>
    <w:semiHidden/>
    <w:rsid w:val="00A85BDB"/>
    <w:rPr>
      <w:rFonts w:ascii="仿宋" w:eastAsia="仿宋" w:cs="仿宋"/>
      <w:kern w:val="0"/>
      <w:sz w:val="18"/>
      <w:szCs w:val="18"/>
    </w:rPr>
  </w:style>
  <w:style w:type="character" w:customStyle="1" w:styleId="341">
    <w:name w:val="页脚 字符34"/>
    <w:basedOn w:val="a0"/>
    <w:uiPriority w:val="99"/>
    <w:semiHidden/>
    <w:rsid w:val="00A85BDB"/>
    <w:rPr>
      <w:rFonts w:ascii="仿宋" w:eastAsia="仿宋" w:cs="仿宋"/>
      <w:kern w:val="0"/>
      <w:sz w:val="18"/>
      <w:szCs w:val="18"/>
    </w:rPr>
  </w:style>
  <w:style w:type="character" w:customStyle="1" w:styleId="331">
    <w:name w:val="页脚 字符33"/>
    <w:basedOn w:val="a0"/>
    <w:uiPriority w:val="99"/>
    <w:semiHidden/>
    <w:rsid w:val="00A85BDB"/>
    <w:rPr>
      <w:rFonts w:ascii="仿宋" w:eastAsia="仿宋" w:cs="仿宋"/>
      <w:kern w:val="0"/>
      <w:sz w:val="18"/>
      <w:szCs w:val="18"/>
    </w:rPr>
  </w:style>
  <w:style w:type="character" w:customStyle="1" w:styleId="321">
    <w:name w:val="页脚 字符32"/>
    <w:basedOn w:val="a0"/>
    <w:uiPriority w:val="99"/>
    <w:semiHidden/>
    <w:rsid w:val="00A85BDB"/>
    <w:rPr>
      <w:rFonts w:ascii="仿宋" w:eastAsia="仿宋" w:cs="仿宋"/>
      <w:kern w:val="0"/>
      <w:sz w:val="18"/>
      <w:szCs w:val="18"/>
    </w:rPr>
  </w:style>
  <w:style w:type="character" w:customStyle="1" w:styleId="318">
    <w:name w:val="页脚 字符31"/>
    <w:basedOn w:val="a0"/>
    <w:uiPriority w:val="99"/>
    <w:semiHidden/>
    <w:rsid w:val="00A85BDB"/>
    <w:rPr>
      <w:rFonts w:ascii="仿宋" w:eastAsia="仿宋" w:cs="仿宋"/>
      <w:kern w:val="0"/>
      <w:sz w:val="18"/>
      <w:szCs w:val="18"/>
    </w:rPr>
  </w:style>
  <w:style w:type="paragraph" w:styleId="TOC1">
    <w:name w:val="toc 1"/>
    <w:basedOn w:val="a"/>
    <w:next w:val="a"/>
    <w:uiPriority w:val="39"/>
    <w:unhideWhenUsed/>
    <w:qFormat/>
    <w:rsid w:val="00A85BDB"/>
    <w:pPr>
      <w:autoSpaceDE w:val="0"/>
      <w:autoSpaceDN w:val="0"/>
      <w:adjustRightInd w:val="0"/>
      <w:jc w:val="left"/>
    </w:pPr>
    <w:rPr>
      <w:rFonts w:ascii="仿宋" w:eastAsia="仿宋" w:hAnsi="Times New Roman" w:cs="仿宋"/>
      <w:kern w:val="0"/>
      <w:sz w:val="22"/>
    </w:rPr>
  </w:style>
  <w:style w:type="paragraph" w:styleId="af1">
    <w:name w:val="Normal (Web)"/>
    <w:basedOn w:val="a"/>
    <w:uiPriority w:val="99"/>
    <w:unhideWhenUsed/>
    <w:qFormat/>
    <w:rsid w:val="00A85BDB"/>
    <w:pPr>
      <w:spacing w:before="100" w:beforeAutospacing="1" w:after="100" w:afterAutospacing="1"/>
      <w:jc w:val="left"/>
    </w:pPr>
    <w:rPr>
      <w:rFonts w:ascii="Calibri" w:eastAsia="宋体" w:hAnsi="Calibri" w:cs="宋体"/>
      <w:kern w:val="0"/>
      <w:sz w:val="24"/>
      <w:szCs w:val="24"/>
    </w:rPr>
  </w:style>
  <w:style w:type="paragraph" w:styleId="ae">
    <w:name w:val="Title"/>
    <w:basedOn w:val="a"/>
    <w:next w:val="a"/>
    <w:link w:val="ad"/>
    <w:uiPriority w:val="10"/>
    <w:qFormat/>
    <w:rsid w:val="00A85BDB"/>
    <w:pPr>
      <w:autoSpaceDE w:val="0"/>
      <w:autoSpaceDN w:val="0"/>
      <w:adjustRightInd w:val="0"/>
      <w:spacing w:before="240" w:after="60"/>
      <w:jc w:val="center"/>
      <w:outlineLvl w:val="0"/>
    </w:pPr>
    <w:rPr>
      <w:rFonts w:eastAsia="等线 Light" w:cs="等线 Light"/>
      <w:b/>
      <w:sz w:val="32"/>
      <w:szCs w:val="32"/>
    </w:rPr>
  </w:style>
  <w:style w:type="character" w:customStyle="1" w:styleId="1b">
    <w:name w:val="标题 字符1"/>
    <w:basedOn w:val="a0"/>
    <w:uiPriority w:val="10"/>
    <w:rsid w:val="00A85BDB"/>
    <w:rPr>
      <w:rFonts w:asciiTheme="majorHAnsi" w:eastAsiaTheme="majorEastAsia" w:hAnsiTheme="majorHAnsi" w:cstheme="majorBidi"/>
      <w:b/>
      <w:bCs/>
      <w:sz w:val="32"/>
      <w:szCs w:val="32"/>
    </w:rPr>
  </w:style>
  <w:style w:type="character" w:customStyle="1" w:styleId="1151">
    <w:name w:val="标题 字符115"/>
    <w:basedOn w:val="a0"/>
    <w:uiPriority w:val="10"/>
    <w:rsid w:val="00A85BDB"/>
    <w:rPr>
      <w:rFonts w:asciiTheme="majorHAnsi" w:hAnsiTheme="majorHAnsi" w:cs="Times New Roman"/>
      <w:b/>
      <w:bCs/>
      <w:kern w:val="0"/>
      <w:sz w:val="32"/>
      <w:szCs w:val="32"/>
    </w:rPr>
  </w:style>
  <w:style w:type="character" w:customStyle="1" w:styleId="1142">
    <w:name w:val="标题 字符114"/>
    <w:basedOn w:val="a0"/>
    <w:uiPriority w:val="10"/>
    <w:rsid w:val="00A85BDB"/>
    <w:rPr>
      <w:rFonts w:asciiTheme="majorHAnsi" w:hAnsiTheme="majorHAnsi" w:cs="Times New Roman"/>
      <w:b/>
      <w:bCs/>
      <w:kern w:val="0"/>
      <w:sz w:val="32"/>
      <w:szCs w:val="32"/>
    </w:rPr>
  </w:style>
  <w:style w:type="character" w:customStyle="1" w:styleId="1132">
    <w:name w:val="标题 字符113"/>
    <w:basedOn w:val="a0"/>
    <w:uiPriority w:val="10"/>
    <w:rsid w:val="00A85BDB"/>
    <w:rPr>
      <w:rFonts w:asciiTheme="majorHAnsi" w:hAnsiTheme="majorHAnsi" w:cs="Times New Roman"/>
      <w:b/>
      <w:bCs/>
      <w:kern w:val="0"/>
      <w:sz w:val="32"/>
      <w:szCs w:val="32"/>
    </w:rPr>
  </w:style>
  <w:style w:type="character" w:customStyle="1" w:styleId="1121">
    <w:name w:val="标题 字符112"/>
    <w:basedOn w:val="a0"/>
    <w:uiPriority w:val="10"/>
    <w:rsid w:val="00A85BDB"/>
    <w:rPr>
      <w:rFonts w:asciiTheme="majorHAnsi" w:hAnsiTheme="majorHAnsi" w:cs="Times New Roman"/>
      <w:b/>
      <w:bCs/>
      <w:kern w:val="0"/>
      <w:sz w:val="32"/>
      <w:szCs w:val="32"/>
    </w:rPr>
  </w:style>
  <w:style w:type="character" w:customStyle="1" w:styleId="1111">
    <w:name w:val="标题 字符111"/>
    <w:basedOn w:val="a0"/>
    <w:uiPriority w:val="10"/>
    <w:rsid w:val="00A85BDB"/>
    <w:rPr>
      <w:rFonts w:asciiTheme="majorHAnsi" w:hAnsiTheme="majorHAnsi" w:cs="Times New Roman"/>
      <w:b/>
      <w:bCs/>
      <w:kern w:val="0"/>
      <w:sz w:val="32"/>
      <w:szCs w:val="32"/>
    </w:rPr>
  </w:style>
  <w:style w:type="character" w:customStyle="1" w:styleId="1102">
    <w:name w:val="标题 字符110"/>
    <w:basedOn w:val="a0"/>
    <w:uiPriority w:val="10"/>
    <w:rsid w:val="00A85BDB"/>
    <w:rPr>
      <w:rFonts w:asciiTheme="majorHAnsi" w:hAnsiTheme="majorHAnsi" w:cs="Times New Roman"/>
      <w:b/>
      <w:bCs/>
      <w:kern w:val="0"/>
      <w:sz w:val="32"/>
      <w:szCs w:val="32"/>
    </w:rPr>
  </w:style>
  <w:style w:type="character" w:customStyle="1" w:styleId="191">
    <w:name w:val="标题 字符19"/>
    <w:basedOn w:val="a0"/>
    <w:uiPriority w:val="10"/>
    <w:rsid w:val="00A85BDB"/>
    <w:rPr>
      <w:rFonts w:asciiTheme="majorHAnsi" w:hAnsiTheme="majorHAnsi" w:cs="Times New Roman"/>
      <w:b/>
      <w:bCs/>
      <w:kern w:val="0"/>
      <w:sz w:val="32"/>
      <w:szCs w:val="32"/>
    </w:rPr>
  </w:style>
  <w:style w:type="character" w:customStyle="1" w:styleId="181">
    <w:name w:val="标题 字符18"/>
    <w:basedOn w:val="a0"/>
    <w:uiPriority w:val="10"/>
    <w:rsid w:val="00A85BDB"/>
    <w:rPr>
      <w:rFonts w:asciiTheme="majorHAnsi" w:hAnsiTheme="majorHAnsi" w:cs="Times New Roman"/>
      <w:b/>
      <w:bCs/>
      <w:kern w:val="0"/>
      <w:sz w:val="32"/>
      <w:szCs w:val="32"/>
    </w:rPr>
  </w:style>
  <w:style w:type="character" w:customStyle="1" w:styleId="172">
    <w:name w:val="标题 字符17"/>
    <w:basedOn w:val="a0"/>
    <w:uiPriority w:val="10"/>
    <w:rsid w:val="00A85BDB"/>
    <w:rPr>
      <w:rFonts w:asciiTheme="majorHAnsi" w:hAnsiTheme="majorHAnsi" w:cs="Times New Roman"/>
      <w:b/>
      <w:bCs/>
      <w:kern w:val="0"/>
      <w:sz w:val="32"/>
      <w:szCs w:val="32"/>
    </w:rPr>
  </w:style>
  <w:style w:type="character" w:customStyle="1" w:styleId="162">
    <w:name w:val="标题 字符16"/>
    <w:basedOn w:val="a0"/>
    <w:uiPriority w:val="10"/>
    <w:rsid w:val="00A85BDB"/>
    <w:rPr>
      <w:rFonts w:asciiTheme="majorHAnsi" w:hAnsiTheme="majorHAnsi" w:cs="Times New Roman"/>
      <w:b/>
      <w:bCs/>
      <w:kern w:val="0"/>
      <w:sz w:val="32"/>
      <w:szCs w:val="32"/>
    </w:rPr>
  </w:style>
  <w:style w:type="character" w:customStyle="1" w:styleId="152">
    <w:name w:val="标题 字符15"/>
    <w:basedOn w:val="a0"/>
    <w:uiPriority w:val="10"/>
    <w:rsid w:val="00A85BDB"/>
    <w:rPr>
      <w:rFonts w:asciiTheme="majorHAnsi" w:hAnsiTheme="majorHAnsi" w:cs="Times New Roman"/>
      <w:b/>
      <w:bCs/>
      <w:kern w:val="0"/>
      <w:sz w:val="32"/>
      <w:szCs w:val="32"/>
    </w:rPr>
  </w:style>
  <w:style w:type="character" w:customStyle="1" w:styleId="144">
    <w:name w:val="标题 字符14"/>
    <w:basedOn w:val="a0"/>
    <w:uiPriority w:val="10"/>
    <w:rsid w:val="00A85BDB"/>
    <w:rPr>
      <w:rFonts w:asciiTheme="majorHAnsi" w:hAnsiTheme="majorHAnsi" w:cs="Times New Roman"/>
      <w:b/>
      <w:bCs/>
      <w:kern w:val="0"/>
      <w:sz w:val="32"/>
      <w:szCs w:val="32"/>
    </w:rPr>
  </w:style>
  <w:style w:type="character" w:customStyle="1" w:styleId="135">
    <w:name w:val="标题 字符13"/>
    <w:basedOn w:val="a0"/>
    <w:uiPriority w:val="10"/>
    <w:rsid w:val="00A85BDB"/>
    <w:rPr>
      <w:rFonts w:asciiTheme="majorHAnsi" w:hAnsiTheme="majorHAnsi" w:cs="Times New Roman"/>
      <w:b/>
      <w:bCs/>
      <w:kern w:val="0"/>
      <w:sz w:val="32"/>
      <w:szCs w:val="32"/>
    </w:rPr>
  </w:style>
  <w:style w:type="character" w:customStyle="1" w:styleId="124">
    <w:name w:val="标题 字符12"/>
    <w:basedOn w:val="a0"/>
    <w:uiPriority w:val="10"/>
    <w:rsid w:val="00A85BDB"/>
    <w:rPr>
      <w:rFonts w:asciiTheme="majorHAnsi" w:hAnsiTheme="majorHAnsi" w:cs="Times New Roman"/>
      <w:b/>
      <w:bCs/>
      <w:kern w:val="0"/>
      <w:sz w:val="32"/>
      <w:szCs w:val="32"/>
    </w:rPr>
  </w:style>
  <w:style w:type="character" w:customStyle="1" w:styleId="118">
    <w:name w:val="标题 字符11"/>
    <w:basedOn w:val="a0"/>
    <w:uiPriority w:val="10"/>
    <w:rsid w:val="00A85BDB"/>
    <w:rPr>
      <w:rFonts w:asciiTheme="majorHAnsi" w:hAnsiTheme="majorHAnsi" w:cs="Times New Roman"/>
      <w:b/>
      <w:bCs/>
      <w:kern w:val="0"/>
      <w:sz w:val="32"/>
      <w:szCs w:val="32"/>
    </w:rPr>
  </w:style>
  <w:style w:type="paragraph" w:customStyle="1" w:styleId="TableParagraph">
    <w:name w:val="Table Paragraph"/>
    <w:basedOn w:val="a"/>
    <w:uiPriority w:val="99"/>
    <w:unhideWhenUsed/>
    <w:qFormat/>
    <w:rsid w:val="00A85BDB"/>
    <w:pPr>
      <w:autoSpaceDE w:val="0"/>
      <w:autoSpaceDN w:val="0"/>
      <w:adjustRightInd w:val="0"/>
      <w:jc w:val="left"/>
    </w:pPr>
    <w:rPr>
      <w:rFonts w:ascii="仿宋" w:eastAsia="仿宋" w:hAnsi="Times New Roman" w:cs="仿宋"/>
      <w:kern w:val="0"/>
      <w:sz w:val="24"/>
      <w:szCs w:val="24"/>
    </w:rPr>
  </w:style>
  <w:style w:type="paragraph" w:styleId="af2">
    <w:name w:val="List Paragraph"/>
    <w:basedOn w:val="a"/>
    <w:uiPriority w:val="1"/>
    <w:qFormat/>
    <w:rsid w:val="00A85BDB"/>
    <w:pPr>
      <w:autoSpaceDE w:val="0"/>
      <w:autoSpaceDN w:val="0"/>
      <w:adjustRightInd w:val="0"/>
      <w:spacing w:before="1"/>
      <w:ind w:left="360" w:firstLine="559"/>
      <w:jc w:val="left"/>
    </w:pPr>
    <w:rPr>
      <w:rFonts w:ascii="仿宋" w:eastAsia="仿宋" w:hAnsi="Times New Roman" w:cs="仿宋"/>
      <w:kern w:val="0"/>
      <w:sz w:val="24"/>
      <w:szCs w:val="24"/>
    </w:rPr>
  </w:style>
  <w:style w:type="paragraph" w:customStyle="1" w:styleId="1c">
    <w:name w:val="列表段落1"/>
    <w:basedOn w:val="a"/>
    <w:uiPriority w:val="99"/>
    <w:unhideWhenUsed/>
    <w:qFormat/>
    <w:rsid w:val="00A85BDB"/>
    <w:pPr>
      <w:ind w:firstLineChars="200" w:firstLine="420"/>
    </w:pPr>
    <w:rPr>
      <w:rFonts w:ascii="Calibri" w:eastAsia="宋体" w:hAnsi="Calibri"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1225</Words>
  <Characters>6984</Characters>
  <Application>Microsoft Office Word</Application>
  <DocSecurity>0</DocSecurity>
  <Lines>58</Lines>
  <Paragraphs>16</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yong</dc:creator>
  <cp:keywords/>
  <dc:description/>
  <cp:lastModifiedBy>yang yong</cp:lastModifiedBy>
  <cp:revision>2</cp:revision>
  <dcterms:created xsi:type="dcterms:W3CDTF">2022-09-21T10:45:00Z</dcterms:created>
  <dcterms:modified xsi:type="dcterms:W3CDTF">2022-09-21T10:46:00Z</dcterms:modified>
</cp:coreProperties>
</file>